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lang w:val="zh-CN"/>
        </w:rPr>
        <w:id w:val="10985888"/>
        <w:docPartObj>
          <w:docPartGallery w:val="Table of Contents"/>
          <w:docPartUnique/>
        </w:docPartObj>
      </w:sdtPr>
      <w:sdtEndPr>
        <w:rPr>
          <w:rFonts w:asciiTheme="minorHAnsi" w:hAnsiTheme="minorHAnsi" w:eastAsiaTheme="minorEastAsia" w:cstheme="minorBidi"/>
          <w:b w:val="0"/>
          <w:bCs w:val="0"/>
          <w:color w:val="auto"/>
          <w:sz w:val="22"/>
          <w:szCs w:val="22"/>
          <w:lang w:val="zh-CN"/>
        </w:rPr>
      </w:sdtEndPr>
      <w:sdtContent>
        <w:p>
          <w:pPr>
            <w:pStyle w:val="24"/>
            <w:jc w:val="center"/>
            <w:rPr>
              <w:rFonts w:asciiTheme="minorHAnsi" w:hAnsiTheme="minorHAnsi" w:eastAsiaTheme="minorEastAsia"/>
              <w:sz w:val="40"/>
            </w:rPr>
          </w:pPr>
          <w:bookmarkStart w:id="0" w:name="主办单位介绍"/>
          <w:bookmarkEnd w:id="0"/>
          <w:bookmarkStart w:id="1" w:name="sub_1"/>
          <w:bookmarkEnd w:id="1"/>
          <w:bookmarkStart w:id="2" w:name="1"/>
          <w:bookmarkEnd w:id="2"/>
          <w:r>
            <w:rPr>
              <w:rFonts w:hint="eastAsia"/>
              <w:sz w:val="44"/>
              <w:lang w:val="zh-CN"/>
            </w:rPr>
            <w:t>目录</w:t>
          </w:r>
        </w:p>
        <w:p>
          <w:pPr>
            <w:pStyle w:val="5"/>
            <w:ind w:left="446"/>
          </w:pPr>
        </w:p>
      </w:sdtContent>
    </w:sdt>
    <w:p>
      <w:pPr>
        <w:pStyle w:val="9"/>
        <w:tabs>
          <w:tab w:val="right" w:leader="dot" w:pos="8296"/>
        </w:tabs>
        <w:spacing w:line="480" w:lineRule="auto"/>
        <w:rPr>
          <w:kern w:val="2"/>
          <w:sz w:val="28"/>
        </w:rPr>
      </w:pPr>
      <w:r>
        <w:rPr>
          <w:rFonts w:ascii="Arial" w:hAnsi="Arial" w:eastAsia="宋体" w:cs="Arial"/>
          <w:color w:val="63A0DF"/>
          <w:sz w:val="36"/>
          <w:szCs w:val="24"/>
        </w:rPr>
        <w:fldChar w:fldCharType="begin"/>
      </w:r>
      <w:r>
        <w:rPr>
          <w:rFonts w:ascii="Arial" w:hAnsi="Arial" w:eastAsia="宋体" w:cs="Arial"/>
          <w:color w:val="63A0DF"/>
          <w:sz w:val="36"/>
          <w:szCs w:val="24"/>
        </w:rPr>
        <w:instrText xml:space="preserve"> </w:instrText>
      </w:r>
      <w:r>
        <w:rPr>
          <w:rFonts w:hint="eastAsia" w:ascii="Arial" w:hAnsi="Arial" w:eastAsia="宋体" w:cs="Arial"/>
          <w:color w:val="63A0DF"/>
          <w:sz w:val="36"/>
          <w:szCs w:val="24"/>
        </w:rPr>
        <w:instrText xml:space="preserve">TOC \o "1-3" \h \z \u</w:instrText>
      </w:r>
      <w:r>
        <w:rPr>
          <w:rFonts w:ascii="Arial" w:hAnsi="Arial" w:eastAsia="宋体" w:cs="Arial"/>
          <w:color w:val="63A0DF"/>
          <w:sz w:val="36"/>
          <w:szCs w:val="24"/>
        </w:rPr>
        <w:instrText xml:space="preserve"> </w:instrText>
      </w:r>
      <w:r>
        <w:rPr>
          <w:rFonts w:ascii="Arial" w:hAnsi="Arial" w:eastAsia="宋体" w:cs="Arial"/>
          <w:color w:val="63A0DF"/>
          <w:sz w:val="36"/>
          <w:szCs w:val="24"/>
        </w:rPr>
        <w:fldChar w:fldCharType="separate"/>
      </w:r>
      <w:r>
        <w:fldChar w:fldCharType="begin"/>
      </w:r>
      <w:r>
        <w:instrText xml:space="preserve"> HYPERLINK \l "_Toc516058216" </w:instrText>
      </w:r>
      <w:r>
        <w:fldChar w:fldCharType="separate"/>
      </w:r>
      <w:r>
        <w:rPr>
          <w:rStyle w:val="12"/>
          <w:rFonts w:hint="eastAsia"/>
          <w:sz w:val="32"/>
        </w:rPr>
        <w:t>一、主办单位介绍</w:t>
      </w:r>
      <w:r>
        <w:rPr>
          <w:sz w:val="32"/>
        </w:rPr>
        <w:tab/>
      </w:r>
      <w:r>
        <w:rPr>
          <w:sz w:val="32"/>
        </w:rPr>
        <w:fldChar w:fldCharType="begin"/>
      </w:r>
      <w:r>
        <w:rPr>
          <w:sz w:val="32"/>
        </w:rPr>
        <w:instrText xml:space="preserve"> PAGEREF _Toc516058216 \h </w:instrText>
      </w:r>
      <w:r>
        <w:rPr>
          <w:sz w:val="32"/>
        </w:rPr>
        <w:fldChar w:fldCharType="separate"/>
      </w:r>
      <w:r>
        <w:rPr>
          <w:sz w:val="32"/>
        </w:rPr>
        <w:t>1</w:t>
      </w:r>
      <w:r>
        <w:rPr>
          <w:sz w:val="32"/>
        </w:rPr>
        <w:fldChar w:fldCharType="end"/>
      </w:r>
      <w:r>
        <w:rPr>
          <w:sz w:val="32"/>
        </w:rPr>
        <w:fldChar w:fldCharType="end"/>
      </w:r>
    </w:p>
    <w:p>
      <w:pPr>
        <w:pStyle w:val="9"/>
        <w:tabs>
          <w:tab w:val="right" w:leader="dot" w:pos="8296"/>
        </w:tabs>
        <w:spacing w:line="480" w:lineRule="auto"/>
        <w:rPr>
          <w:kern w:val="2"/>
          <w:sz w:val="28"/>
        </w:rPr>
      </w:pPr>
      <w:r>
        <w:fldChar w:fldCharType="begin"/>
      </w:r>
      <w:r>
        <w:instrText xml:space="preserve"> HYPERLINK \l "_Toc516058217" </w:instrText>
      </w:r>
      <w:r>
        <w:fldChar w:fldCharType="separate"/>
      </w:r>
      <w:r>
        <w:rPr>
          <w:rStyle w:val="12"/>
          <w:rFonts w:hint="eastAsia"/>
          <w:sz w:val="32"/>
        </w:rPr>
        <w:t>二、展会简介</w:t>
      </w:r>
      <w:r>
        <w:rPr>
          <w:sz w:val="32"/>
        </w:rPr>
        <w:tab/>
      </w:r>
      <w:r>
        <w:rPr>
          <w:sz w:val="32"/>
        </w:rPr>
        <w:fldChar w:fldCharType="begin"/>
      </w:r>
      <w:r>
        <w:rPr>
          <w:sz w:val="32"/>
        </w:rPr>
        <w:instrText xml:space="preserve"> PAGEREF _Toc516058217 \h </w:instrText>
      </w:r>
      <w:r>
        <w:rPr>
          <w:sz w:val="32"/>
        </w:rPr>
        <w:fldChar w:fldCharType="separate"/>
      </w:r>
      <w:r>
        <w:rPr>
          <w:sz w:val="32"/>
        </w:rPr>
        <w:t>2</w:t>
      </w:r>
      <w:r>
        <w:rPr>
          <w:sz w:val="32"/>
        </w:rPr>
        <w:fldChar w:fldCharType="end"/>
      </w:r>
      <w:r>
        <w:rPr>
          <w:sz w:val="32"/>
        </w:rPr>
        <w:fldChar w:fldCharType="end"/>
      </w:r>
    </w:p>
    <w:p>
      <w:pPr>
        <w:pStyle w:val="9"/>
        <w:tabs>
          <w:tab w:val="right" w:leader="dot" w:pos="8296"/>
        </w:tabs>
        <w:spacing w:line="480" w:lineRule="auto"/>
        <w:rPr>
          <w:kern w:val="2"/>
          <w:sz w:val="28"/>
        </w:rPr>
      </w:pPr>
      <w:r>
        <w:fldChar w:fldCharType="begin"/>
      </w:r>
      <w:r>
        <w:instrText xml:space="preserve"> HYPERLINK \l "_Toc516058218" </w:instrText>
      </w:r>
      <w:r>
        <w:fldChar w:fldCharType="separate"/>
      </w:r>
      <w:r>
        <w:rPr>
          <w:rStyle w:val="12"/>
          <w:rFonts w:hint="eastAsia"/>
          <w:sz w:val="32"/>
        </w:rPr>
        <w:t>三、展会定位</w:t>
      </w:r>
      <w:r>
        <w:rPr>
          <w:sz w:val="32"/>
        </w:rPr>
        <w:tab/>
      </w:r>
      <w:r>
        <w:rPr>
          <w:sz w:val="32"/>
        </w:rPr>
        <w:fldChar w:fldCharType="begin"/>
      </w:r>
      <w:r>
        <w:rPr>
          <w:sz w:val="32"/>
        </w:rPr>
        <w:instrText xml:space="preserve"> PAGEREF _Toc516058218 \h </w:instrText>
      </w:r>
      <w:r>
        <w:rPr>
          <w:sz w:val="32"/>
        </w:rPr>
        <w:fldChar w:fldCharType="separate"/>
      </w:r>
      <w:r>
        <w:rPr>
          <w:sz w:val="32"/>
        </w:rPr>
        <w:t>2</w:t>
      </w:r>
      <w:r>
        <w:rPr>
          <w:sz w:val="32"/>
        </w:rPr>
        <w:fldChar w:fldCharType="end"/>
      </w:r>
      <w:r>
        <w:rPr>
          <w:sz w:val="32"/>
        </w:rPr>
        <w:fldChar w:fldCharType="end"/>
      </w:r>
    </w:p>
    <w:p>
      <w:pPr>
        <w:pStyle w:val="9"/>
        <w:tabs>
          <w:tab w:val="right" w:leader="dot" w:pos="8296"/>
        </w:tabs>
        <w:spacing w:line="480" w:lineRule="auto"/>
        <w:rPr>
          <w:kern w:val="2"/>
          <w:sz w:val="28"/>
        </w:rPr>
      </w:pPr>
      <w:r>
        <w:fldChar w:fldCharType="begin"/>
      </w:r>
      <w:r>
        <w:instrText xml:space="preserve"> HYPERLINK \l "_Toc516058219" </w:instrText>
      </w:r>
      <w:r>
        <w:fldChar w:fldCharType="separate"/>
      </w:r>
      <w:r>
        <w:rPr>
          <w:rStyle w:val="12"/>
          <w:rFonts w:hint="eastAsia"/>
          <w:sz w:val="32"/>
        </w:rPr>
        <w:t>四、展会目标</w:t>
      </w:r>
      <w:r>
        <w:rPr>
          <w:sz w:val="32"/>
        </w:rPr>
        <w:tab/>
      </w:r>
      <w:r>
        <w:rPr>
          <w:sz w:val="32"/>
        </w:rPr>
        <w:fldChar w:fldCharType="begin"/>
      </w:r>
      <w:r>
        <w:rPr>
          <w:sz w:val="32"/>
        </w:rPr>
        <w:instrText xml:space="preserve"> PAGEREF _Toc516058219 \h </w:instrText>
      </w:r>
      <w:r>
        <w:rPr>
          <w:sz w:val="32"/>
        </w:rPr>
        <w:fldChar w:fldCharType="separate"/>
      </w:r>
      <w:r>
        <w:rPr>
          <w:sz w:val="32"/>
        </w:rPr>
        <w:t>2</w:t>
      </w:r>
      <w:r>
        <w:rPr>
          <w:sz w:val="32"/>
        </w:rPr>
        <w:fldChar w:fldCharType="end"/>
      </w:r>
      <w:r>
        <w:rPr>
          <w:sz w:val="32"/>
        </w:rPr>
        <w:fldChar w:fldCharType="end"/>
      </w:r>
    </w:p>
    <w:p>
      <w:pPr>
        <w:pStyle w:val="9"/>
        <w:tabs>
          <w:tab w:val="right" w:leader="dot" w:pos="8296"/>
        </w:tabs>
        <w:spacing w:line="480" w:lineRule="auto"/>
        <w:rPr>
          <w:kern w:val="2"/>
          <w:sz w:val="28"/>
        </w:rPr>
      </w:pPr>
      <w:r>
        <w:fldChar w:fldCharType="begin"/>
      </w:r>
      <w:r>
        <w:instrText xml:space="preserve"> HYPERLINK \l "_Toc516058220" </w:instrText>
      </w:r>
      <w:r>
        <w:fldChar w:fldCharType="separate"/>
      </w:r>
      <w:r>
        <w:rPr>
          <w:rStyle w:val="12"/>
          <w:rFonts w:hint="eastAsia"/>
          <w:sz w:val="32"/>
        </w:rPr>
        <w:t>五、展品范围</w:t>
      </w:r>
      <w:r>
        <w:rPr>
          <w:sz w:val="32"/>
        </w:rPr>
        <w:tab/>
      </w:r>
      <w:r>
        <w:rPr>
          <w:sz w:val="32"/>
        </w:rPr>
        <w:fldChar w:fldCharType="begin"/>
      </w:r>
      <w:r>
        <w:rPr>
          <w:sz w:val="32"/>
        </w:rPr>
        <w:instrText xml:space="preserve"> PAGEREF _Toc516058220 \h </w:instrText>
      </w:r>
      <w:r>
        <w:rPr>
          <w:sz w:val="32"/>
        </w:rPr>
        <w:fldChar w:fldCharType="separate"/>
      </w:r>
      <w:r>
        <w:rPr>
          <w:sz w:val="32"/>
        </w:rPr>
        <w:t>3</w:t>
      </w:r>
      <w:r>
        <w:rPr>
          <w:sz w:val="32"/>
        </w:rPr>
        <w:fldChar w:fldCharType="end"/>
      </w:r>
      <w:r>
        <w:rPr>
          <w:sz w:val="32"/>
        </w:rPr>
        <w:fldChar w:fldCharType="end"/>
      </w:r>
    </w:p>
    <w:p>
      <w:pPr>
        <w:pStyle w:val="9"/>
        <w:tabs>
          <w:tab w:val="right" w:leader="dot" w:pos="8296"/>
        </w:tabs>
        <w:spacing w:line="480" w:lineRule="auto"/>
        <w:rPr>
          <w:kern w:val="2"/>
          <w:sz w:val="28"/>
        </w:rPr>
      </w:pPr>
      <w:r>
        <w:fldChar w:fldCharType="begin"/>
      </w:r>
      <w:r>
        <w:instrText xml:space="preserve"> HYPERLINK \l "_Toc516058221" </w:instrText>
      </w:r>
      <w:r>
        <w:fldChar w:fldCharType="separate"/>
      </w:r>
      <w:r>
        <w:rPr>
          <w:rStyle w:val="12"/>
          <w:rFonts w:hint="eastAsia"/>
          <w:sz w:val="32"/>
        </w:rPr>
        <w:t>六、展会活动方案</w:t>
      </w:r>
      <w:r>
        <w:rPr>
          <w:sz w:val="32"/>
        </w:rPr>
        <w:tab/>
      </w:r>
      <w:r>
        <w:rPr>
          <w:sz w:val="32"/>
        </w:rPr>
        <w:fldChar w:fldCharType="begin"/>
      </w:r>
      <w:r>
        <w:rPr>
          <w:sz w:val="32"/>
        </w:rPr>
        <w:instrText xml:space="preserve"> PAGEREF _Toc516058221 \h </w:instrText>
      </w:r>
      <w:r>
        <w:rPr>
          <w:sz w:val="32"/>
        </w:rPr>
        <w:fldChar w:fldCharType="separate"/>
      </w:r>
      <w:r>
        <w:rPr>
          <w:sz w:val="32"/>
        </w:rPr>
        <w:t>3</w:t>
      </w:r>
      <w:r>
        <w:rPr>
          <w:sz w:val="32"/>
        </w:rPr>
        <w:fldChar w:fldCharType="end"/>
      </w:r>
      <w:r>
        <w:rPr>
          <w:sz w:val="32"/>
        </w:rPr>
        <w:fldChar w:fldCharType="end"/>
      </w:r>
    </w:p>
    <w:p>
      <w:pPr>
        <w:pStyle w:val="5"/>
        <w:tabs>
          <w:tab w:val="right" w:leader="dot" w:pos="8296"/>
        </w:tabs>
        <w:spacing w:line="480" w:lineRule="auto"/>
        <w:rPr>
          <w:kern w:val="2"/>
          <w:sz w:val="28"/>
        </w:rPr>
      </w:pPr>
      <w:r>
        <w:fldChar w:fldCharType="begin"/>
      </w:r>
      <w:r>
        <w:instrText xml:space="preserve"> HYPERLINK \l "_Toc516058222" </w:instrText>
      </w:r>
      <w:r>
        <w:fldChar w:fldCharType="separate"/>
      </w:r>
      <w:r>
        <w:rPr>
          <w:rStyle w:val="12"/>
          <w:rFonts w:ascii="微软雅黑" w:hAnsi="微软雅黑" w:cs="宋体"/>
          <w:sz w:val="32"/>
        </w:rPr>
        <w:t>1.</w:t>
      </w:r>
      <w:r>
        <w:rPr>
          <w:rStyle w:val="12"/>
          <w:rFonts w:hint="eastAsia" w:ascii="微软雅黑" w:hAnsi="微软雅黑" w:cs="宋体"/>
          <w:sz w:val="32"/>
        </w:rPr>
        <w:t>大型订货会：</w:t>
      </w:r>
      <w:r>
        <w:rPr>
          <w:sz w:val="32"/>
        </w:rPr>
        <w:tab/>
      </w:r>
      <w:r>
        <w:rPr>
          <w:sz w:val="32"/>
        </w:rPr>
        <w:fldChar w:fldCharType="begin"/>
      </w:r>
      <w:r>
        <w:rPr>
          <w:sz w:val="32"/>
        </w:rPr>
        <w:instrText xml:space="preserve"> PAGEREF _Toc516058222 \h </w:instrText>
      </w:r>
      <w:r>
        <w:rPr>
          <w:sz w:val="32"/>
        </w:rPr>
        <w:fldChar w:fldCharType="separate"/>
      </w:r>
      <w:r>
        <w:rPr>
          <w:sz w:val="32"/>
        </w:rPr>
        <w:t>3</w:t>
      </w:r>
      <w:r>
        <w:rPr>
          <w:sz w:val="32"/>
        </w:rPr>
        <w:fldChar w:fldCharType="end"/>
      </w:r>
      <w:r>
        <w:rPr>
          <w:sz w:val="32"/>
        </w:rPr>
        <w:fldChar w:fldCharType="end"/>
      </w:r>
    </w:p>
    <w:p>
      <w:pPr>
        <w:pStyle w:val="5"/>
        <w:tabs>
          <w:tab w:val="right" w:leader="dot" w:pos="8296"/>
        </w:tabs>
        <w:spacing w:line="480" w:lineRule="auto"/>
        <w:rPr>
          <w:kern w:val="2"/>
          <w:sz w:val="28"/>
        </w:rPr>
      </w:pPr>
      <w:r>
        <w:fldChar w:fldCharType="begin"/>
      </w:r>
      <w:r>
        <w:instrText xml:space="preserve"> HYPERLINK \l "_Toc516058223" </w:instrText>
      </w:r>
      <w:r>
        <w:fldChar w:fldCharType="separate"/>
      </w:r>
      <w:r>
        <w:rPr>
          <w:rStyle w:val="12"/>
          <w:rFonts w:ascii="微软雅黑" w:hAnsi="微软雅黑" w:cs="宋体"/>
          <w:sz w:val="32"/>
        </w:rPr>
        <w:t>2.</w:t>
      </w:r>
      <w:r>
        <w:rPr>
          <w:rStyle w:val="12"/>
          <w:rFonts w:hint="eastAsia" w:ascii="微软雅黑" w:hAnsi="微软雅黑" w:cs="宋体"/>
          <w:sz w:val="32"/>
        </w:rPr>
        <w:t>电商专场对接会：</w:t>
      </w:r>
      <w:r>
        <w:rPr>
          <w:sz w:val="32"/>
        </w:rPr>
        <w:tab/>
      </w:r>
      <w:r>
        <w:rPr>
          <w:sz w:val="32"/>
        </w:rPr>
        <w:fldChar w:fldCharType="begin"/>
      </w:r>
      <w:r>
        <w:rPr>
          <w:sz w:val="32"/>
        </w:rPr>
        <w:instrText xml:space="preserve"> PAGEREF _Toc516058223 \h </w:instrText>
      </w:r>
      <w:r>
        <w:rPr>
          <w:sz w:val="32"/>
        </w:rPr>
        <w:fldChar w:fldCharType="separate"/>
      </w:r>
      <w:r>
        <w:rPr>
          <w:sz w:val="32"/>
        </w:rPr>
        <w:t>3</w:t>
      </w:r>
      <w:r>
        <w:rPr>
          <w:sz w:val="32"/>
        </w:rPr>
        <w:fldChar w:fldCharType="end"/>
      </w:r>
      <w:r>
        <w:rPr>
          <w:sz w:val="32"/>
        </w:rPr>
        <w:fldChar w:fldCharType="end"/>
      </w:r>
    </w:p>
    <w:p>
      <w:pPr>
        <w:pStyle w:val="5"/>
        <w:tabs>
          <w:tab w:val="right" w:leader="dot" w:pos="8296"/>
        </w:tabs>
        <w:spacing w:line="480" w:lineRule="auto"/>
        <w:rPr>
          <w:kern w:val="2"/>
          <w:sz w:val="28"/>
        </w:rPr>
      </w:pPr>
      <w:r>
        <w:fldChar w:fldCharType="begin"/>
      </w:r>
      <w:r>
        <w:instrText xml:space="preserve"> HYPERLINK \l "_Toc516058224" </w:instrText>
      </w:r>
      <w:r>
        <w:fldChar w:fldCharType="separate"/>
      </w:r>
      <w:r>
        <w:rPr>
          <w:rStyle w:val="12"/>
          <w:rFonts w:ascii="微软雅黑" w:hAnsi="微软雅黑" w:cs="宋体"/>
          <w:sz w:val="32"/>
        </w:rPr>
        <w:t>3.</w:t>
      </w:r>
      <w:r>
        <w:rPr>
          <w:rStyle w:val="12"/>
          <w:rFonts w:hint="eastAsia" w:ascii="微软雅黑" w:hAnsi="微软雅黑" w:cs="宋体"/>
          <w:sz w:val="32"/>
        </w:rPr>
        <w:t>品牌</w:t>
      </w:r>
      <w:r>
        <w:rPr>
          <w:rStyle w:val="12"/>
          <w:rFonts w:ascii="微软雅黑" w:hAnsi="微软雅黑" w:cs="宋体"/>
          <w:sz w:val="32"/>
        </w:rPr>
        <w:t xml:space="preserve"> </w:t>
      </w:r>
      <w:r>
        <w:rPr>
          <w:rStyle w:val="12"/>
          <w:rFonts w:hint="eastAsia" w:ascii="微软雅黑" w:hAnsi="微软雅黑" w:cs="宋体"/>
          <w:sz w:val="32"/>
        </w:rPr>
        <w:t>特卖会：</w:t>
      </w:r>
      <w:r>
        <w:rPr>
          <w:sz w:val="32"/>
        </w:rPr>
        <w:tab/>
      </w:r>
      <w:r>
        <w:rPr>
          <w:sz w:val="32"/>
        </w:rPr>
        <w:fldChar w:fldCharType="begin"/>
      </w:r>
      <w:r>
        <w:rPr>
          <w:sz w:val="32"/>
        </w:rPr>
        <w:instrText xml:space="preserve"> PAGEREF _Toc516058224 \h </w:instrText>
      </w:r>
      <w:r>
        <w:rPr>
          <w:sz w:val="32"/>
        </w:rPr>
        <w:fldChar w:fldCharType="separate"/>
      </w:r>
      <w:r>
        <w:rPr>
          <w:sz w:val="32"/>
        </w:rPr>
        <w:t>3</w:t>
      </w:r>
      <w:r>
        <w:rPr>
          <w:sz w:val="32"/>
        </w:rPr>
        <w:fldChar w:fldCharType="end"/>
      </w:r>
      <w:r>
        <w:rPr>
          <w:sz w:val="32"/>
        </w:rPr>
        <w:fldChar w:fldCharType="end"/>
      </w:r>
    </w:p>
    <w:p>
      <w:pPr>
        <w:pStyle w:val="5"/>
        <w:tabs>
          <w:tab w:val="right" w:leader="dot" w:pos="8296"/>
        </w:tabs>
        <w:spacing w:line="480" w:lineRule="auto"/>
        <w:rPr>
          <w:kern w:val="2"/>
          <w:sz w:val="28"/>
        </w:rPr>
      </w:pPr>
      <w:r>
        <w:fldChar w:fldCharType="begin"/>
      </w:r>
      <w:r>
        <w:instrText xml:space="preserve"> HYPERLINK \l "_Toc516058225" </w:instrText>
      </w:r>
      <w:r>
        <w:fldChar w:fldCharType="separate"/>
      </w:r>
      <w:r>
        <w:rPr>
          <w:rStyle w:val="12"/>
          <w:rFonts w:ascii="微软雅黑" w:hAnsi="微软雅黑" w:cs="宋体"/>
          <w:sz w:val="32"/>
        </w:rPr>
        <w:t>4.</w:t>
      </w:r>
      <w:r>
        <w:rPr>
          <w:rStyle w:val="12"/>
          <w:rFonts w:hint="eastAsia" w:ascii="微软雅黑" w:hAnsi="微软雅黑" w:cs="宋体"/>
          <w:sz w:val="32"/>
        </w:rPr>
        <w:t>亲子嘉年华：</w:t>
      </w:r>
      <w:r>
        <w:rPr>
          <w:sz w:val="32"/>
        </w:rPr>
        <w:tab/>
      </w:r>
      <w:r>
        <w:rPr>
          <w:sz w:val="32"/>
        </w:rPr>
        <w:fldChar w:fldCharType="begin"/>
      </w:r>
      <w:r>
        <w:rPr>
          <w:sz w:val="32"/>
        </w:rPr>
        <w:instrText xml:space="preserve"> PAGEREF _Toc516058225 \h </w:instrText>
      </w:r>
      <w:r>
        <w:rPr>
          <w:sz w:val="32"/>
        </w:rPr>
        <w:fldChar w:fldCharType="separate"/>
      </w:r>
      <w:r>
        <w:rPr>
          <w:sz w:val="32"/>
        </w:rPr>
        <w:t>4</w:t>
      </w:r>
      <w:r>
        <w:rPr>
          <w:sz w:val="32"/>
        </w:rPr>
        <w:fldChar w:fldCharType="end"/>
      </w:r>
      <w:r>
        <w:rPr>
          <w:sz w:val="32"/>
        </w:rPr>
        <w:fldChar w:fldCharType="end"/>
      </w:r>
    </w:p>
    <w:p>
      <w:pPr>
        <w:pStyle w:val="5"/>
        <w:tabs>
          <w:tab w:val="right" w:leader="dot" w:pos="8296"/>
        </w:tabs>
        <w:spacing w:line="480" w:lineRule="auto"/>
        <w:rPr>
          <w:kern w:val="2"/>
          <w:sz w:val="28"/>
        </w:rPr>
      </w:pPr>
      <w:r>
        <w:fldChar w:fldCharType="begin"/>
      </w:r>
      <w:r>
        <w:instrText xml:space="preserve"> HYPERLINK \l "_Toc516058226" </w:instrText>
      </w:r>
      <w:r>
        <w:fldChar w:fldCharType="separate"/>
      </w:r>
      <w:r>
        <w:rPr>
          <w:rStyle w:val="12"/>
          <w:rFonts w:ascii="微软雅黑" w:hAnsi="微软雅黑" w:cs="宋体"/>
          <w:sz w:val="32"/>
        </w:rPr>
        <w:t>5.</w:t>
      </w:r>
      <w:r>
        <w:rPr>
          <w:rStyle w:val="12"/>
          <w:rFonts w:hint="eastAsia" w:ascii="微软雅黑" w:hAnsi="微软雅黑" w:cs="宋体"/>
          <w:sz w:val="32"/>
        </w:rPr>
        <w:t>孕妇主题活动：</w:t>
      </w:r>
      <w:r>
        <w:rPr>
          <w:sz w:val="32"/>
        </w:rPr>
        <w:tab/>
      </w:r>
      <w:r>
        <w:rPr>
          <w:sz w:val="32"/>
        </w:rPr>
        <w:fldChar w:fldCharType="begin"/>
      </w:r>
      <w:r>
        <w:rPr>
          <w:sz w:val="32"/>
        </w:rPr>
        <w:instrText xml:space="preserve"> PAGEREF _Toc516058226 \h </w:instrText>
      </w:r>
      <w:r>
        <w:rPr>
          <w:sz w:val="32"/>
        </w:rPr>
        <w:fldChar w:fldCharType="separate"/>
      </w:r>
      <w:r>
        <w:rPr>
          <w:sz w:val="32"/>
        </w:rPr>
        <w:t>4</w:t>
      </w:r>
      <w:r>
        <w:rPr>
          <w:sz w:val="32"/>
        </w:rPr>
        <w:fldChar w:fldCharType="end"/>
      </w:r>
      <w:r>
        <w:rPr>
          <w:sz w:val="32"/>
        </w:rPr>
        <w:fldChar w:fldCharType="end"/>
      </w:r>
    </w:p>
    <w:p>
      <w:pPr>
        <w:pStyle w:val="5"/>
        <w:tabs>
          <w:tab w:val="right" w:leader="dot" w:pos="8296"/>
        </w:tabs>
        <w:spacing w:line="480" w:lineRule="auto"/>
        <w:rPr>
          <w:kern w:val="2"/>
          <w:sz w:val="28"/>
        </w:rPr>
      </w:pPr>
      <w:r>
        <w:fldChar w:fldCharType="begin"/>
      </w:r>
      <w:r>
        <w:instrText xml:space="preserve"> HYPERLINK \l "_Toc516058227" </w:instrText>
      </w:r>
      <w:r>
        <w:fldChar w:fldCharType="separate"/>
      </w:r>
      <w:r>
        <w:rPr>
          <w:rStyle w:val="12"/>
          <w:rFonts w:ascii="微软雅黑" w:hAnsi="微软雅黑" w:cs="宋体"/>
          <w:sz w:val="32"/>
        </w:rPr>
        <w:t>6.</w:t>
      </w:r>
      <w:r>
        <w:rPr>
          <w:rStyle w:val="12"/>
          <w:rFonts w:hint="eastAsia" w:ascii="微软雅黑" w:hAnsi="微软雅黑" w:cs="宋体"/>
          <w:sz w:val="32"/>
        </w:rPr>
        <w:t>萌宝趣味运动会</w:t>
      </w:r>
      <w:r>
        <w:rPr>
          <w:rStyle w:val="12"/>
          <w:rFonts w:ascii="微软雅黑" w:hAnsi="微软雅黑" w:cs="宋体"/>
          <w:sz w:val="32"/>
        </w:rPr>
        <w:t>:</w:t>
      </w:r>
      <w:r>
        <w:rPr>
          <w:sz w:val="32"/>
        </w:rPr>
        <w:tab/>
      </w:r>
      <w:r>
        <w:rPr>
          <w:sz w:val="32"/>
        </w:rPr>
        <w:fldChar w:fldCharType="begin"/>
      </w:r>
      <w:r>
        <w:rPr>
          <w:sz w:val="32"/>
        </w:rPr>
        <w:instrText xml:space="preserve"> PAGEREF _Toc516058227 \h </w:instrText>
      </w:r>
      <w:r>
        <w:rPr>
          <w:sz w:val="32"/>
        </w:rPr>
        <w:fldChar w:fldCharType="separate"/>
      </w:r>
      <w:r>
        <w:rPr>
          <w:sz w:val="32"/>
        </w:rPr>
        <w:t>4</w:t>
      </w:r>
      <w:r>
        <w:rPr>
          <w:sz w:val="32"/>
        </w:rPr>
        <w:fldChar w:fldCharType="end"/>
      </w:r>
      <w:r>
        <w:rPr>
          <w:sz w:val="32"/>
        </w:rPr>
        <w:fldChar w:fldCharType="end"/>
      </w:r>
    </w:p>
    <w:p>
      <w:pPr>
        <w:shd w:val="clear" w:color="auto" w:fill="FFFFFF"/>
        <w:adjustRightInd/>
        <w:snapToGrid/>
        <w:spacing w:line="480" w:lineRule="auto"/>
        <w:outlineLvl w:val="1"/>
        <w:rPr>
          <w:rFonts w:hint="eastAsia" w:ascii="Arial" w:hAnsi="Arial" w:eastAsia="宋体" w:cs="Arial"/>
          <w:color w:val="63A0DF"/>
          <w:sz w:val="24"/>
          <w:szCs w:val="24"/>
        </w:rPr>
      </w:pPr>
      <w:r>
        <w:rPr>
          <w:rFonts w:ascii="Arial" w:hAnsi="Arial" w:eastAsia="宋体" w:cs="Arial"/>
          <w:color w:val="63A0DF"/>
          <w:sz w:val="36"/>
          <w:szCs w:val="24"/>
        </w:rPr>
        <w:fldChar w:fldCharType="end"/>
      </w:r>
    </w:p>
    <w:p>
      <w:pPr>
        <w:pStyle w:val="2"/>
        <w:spacing w:line="360" w:lineRule="auto"/>
      </w:pPr>
      <w:bookmarkStart w:id="3" w:name="_Toc516058216"/>
      <w:r>
        <w:rPr>
          <w:rFonts w:hint="eastAsia"/>
        </w:rPr>
        <w:t>一、主办单位介绍</w:t>
      </w:r>
      <w:bookmarkEnd w:id="3"/>
    </w:p>
    <w:p>
      <w:pPr>
        <w:shd w:val="clear" w:color="auto" w:fill="FFFFFF"/>
        <w:adjustRightInd/>
        <w:snapToGrid/>
        <w:spacing w:line="360" w:lineRule="auto"/>
        <w:ind w:firstLine="482"/>
        <w:rPr>
          <w:rFonts w:hint="eastAsia" w:ascii="Arial" w:hAnsi="Arial" w:eastAsia="宋体" w:cs="Arial"/>
          <w:color w:val="333333"/>
          <w:sz w:val="21"/>
          <w:szCs w:val="21"/>
        </w:rPr>
      </w:pPr>
      <w:r>
        <w:rPr>
          <w:rFonts w:ascii="Arial" w:hAnsi="Arial" w:eastAsia="宋体" w:cs="Arial"/>
          <w:color w:val="333333"/>
          <w:sz w:val="21"/>
          <w:szCs w:val="21"/>
        </w:rPr>
        <w:t>台州唯亲投资管理有限公司凭借着承办方</w:t>
      </w:r>
      <w:r>
        <w:rPr>
          <w:rFonts w:hint="eastAsia" w:ascii="Arial" w:hAnsi="Arial" w:eastAsia="宋体" w:cs="Arial"/>
          <w:color w:val="333333"/>
          <w:sz w:val="21"/>
          <w:szCs w:val="21"/>
        </w:rPr>
        <w:t>优质</w:t>
      </w:r>
      <w:r>
        <w:rPr>
          <w:rFonts w:ascii="Arial" w:hAnsi="Arial" w:eastAsia="宋体" w:cs="Arial"/>
          <w:color w:val="333333"/>
          <w:sz w:val="21"/>
          <w:szCs w:val="21"/>
        </w:rPr>
        <w:t>的客户资源和</w:t>
      </w:r>
      <w:r>
        <w:rPr>
          <w:rFonts w:hint="eastAsia" w:ascii="Arial" w:hAnsi="Arial" w:eastAsia="宋体" w:cs="Arial"/>
          <w:color w:val="333333"/>
          <w:sz w:val="21"/>
          <w:szCs w:val="21"/>
        </w:rPr>
        <w:t>资深</w:t>
      </w:r>
      <w:r>
        <w:rPr>
          <w:rFonts w:ascii="Arial" w:hAnsi="Arial" w:eastAsia="宋体" w:cs="Arial"/>
          <w:color w:val="333333"/>
          <w:sz w:val="21"/>
          <w:szCs w:val="21"/>
        </w:rPr>
        <w:t>的行业背景，为企业提供和巩固客户资源、提升品牌知名度和影响力，为供需双方提供交流与合作的商贸平台，促使台州婴童行业健康有序发展，打造成为浙江市场每年首选的招商展会。</w:t>
      </w:r>
      <w:r>
        <w:rPr>
          <w:rFonts w:hint="eastAsia" w:ascii="Arial" w:hAnsi="Arial" w:eastAsia="宋体" w:cs="Arial"/>
          <w:color w:val="333333"/>
          <w:sz w:val="21"/>
          <w:szCs w:val="21"/>
        </w:rPr>
        <w:t>公司拥有优秀的团队，具有独自运作策划、文宣、招商、运营、展览的能力。</w:t>
      </w:r>
      <w:r>
        <w:rPr>
          <w:rFonts w:ascii="Arial" w:hAnsi="Arial" w:eastAsia="宋体" w:cs="Arial"/>
          <w:color w:val="333333"/>
          <w:sz w:val="21"/>
          <w:szCs w:val="21"/>
        </w:rPr>
        <w:t>本届展会展示面积1万5千平方米，参展企业预计300家左右，专业采购商5000人以上，观众将超过30000人次。</w:t>
      </w:r>
    </w:p>
    <w:p>
      <w:pPr>
        <w:pStyle w:val="2"/>
        <w:spacing w:line="360" w:lineRule="auto"/>
      </w:pPr>
      <w:bookmarkStart w:id="4" w:name="_Toc516058217"/>
      <w:r>
        <w:rPr>
          <w:rFonts w:hint="eastAsia"/>
        </w:rPr>
        <w:t>二、展会简介</w:t>
      </w:r>
      <w:bookmarkEnd w:id="4"/>
    </w:p>
    <w:p>
      <w:pPr>
        <w:shd w:val="clear" w:color="auto" w:fill="FFFFFF"/>
        <w:adjustRightInd/>
        <w:snapToGrid/>
        <w:spacing w:line="360" w:lineRule="auto"/>
        <w:ind w:firstLine="480"/>
        <w:rPr>
          <w:rFonts w:ascii="Arial" w:hAnsi="Arial" w:eastAsia="宋体" w:cs="Arial"/>
          <w:color w:val="333333"/>
          <w:sz w:val="21"/>
          <w:szCs w:val="21"/>
        </w:rPr>
      </w:pPr>
      <w:r>
        <w:rPr>
          <w:rFonts w:ascii="Arial" w:hAnsi="Arial" w:eastAsia="宋体" w:cs="Arial"/>
          <w:color w:val="333333"/>
          <w:sz w:val="21"/>
          <w:szCs w:val="21"/>
        </w:rPr>
        <w:t>浙江（台州）孕婴童品牌博览会是台州首届的母婴行业的博览会，经国家经委批准，整合台州地区的母婴企业和线下的门店服务。会展展出时间为3天，地点在台州市国际会展中心。展出内容是母婴用品，孕妇专场，儿童嘉年华，门店订货采购</w:t>
      </w:r>
    </w:p>
    <w:p>
      <w:pPr>
        <w:shd w:val="clear" w:color="auto" w:fill="FFFFFF"/>
        <w:adjustRightInd/>
        <w:snapToGrid/>
        <w:spacing w:after="0" w:line="360" w:lineRule="auto"/>
        <w:rPr>
          <w:rFonts w:cs="Arial" w:asciiTheme="majorEastAsia" w:hAnsiTheme="majorEastAsia" w:eastAsiaTheme="majorEastAsia"/>
          <w:bCs/>
          <w:color w:val="999999"/>
          <w:sz w:val="18"/>
          <w:szCs w:val="18"/>
        </w:rPr>
      </w:pPr>
      <w:r>
        <w:rPr>
          <w:rFonts w:cs="Arial" w:asciiTheme="majorEastAsia" w:hAnsiTheme="majorEastAsia" w:eastAsiaTheme="majorEastAsia"/>
          <w:bCs/>
          <w:color w:val="999999"/>
          <w:sz w:val="18"/>
          <w:szCs w:val="18"/>
        </w:rPr>
        <w:t>中文名</w:t>
      </w:r>
      <w:r>
        <w:rPr>
          <w:rFonts w:hint="eastAsia" w:cs="Arial" w:asciiTheme="majorEastAsia" w:hAnsiTheme="majorEastAsia" w:eastAsiaTheme="majorEastAsia"/>
          <w:bCs/>
          <w:color w:val="999999"/>
          <w:sz w:val="18"/>
          <w:szCs w:val="18"/>
        </w:rPr>
        <w:t>:</w:t>
      </w:r>
      <w:r>
        <w:rPr>
          <w:rFonts w:cs="Arial" w:asciiTheme="majorEastAsia" w:hAnsiTheme="majorEastAsia" w:eastAsiaTheme="majorEastAsia"/>
          <w:color w:val="333333"/>
          <w:sz w:val="18"/>
          <w:szCs w:val="18"/>
        </w:rPr>
        <w:t>浙江（台州）孕婴童品牌博览会</w:t>
      </w:r>
    </w:p>
    <w:p>
      <w:pPr>
        <w:shd w:val="clear" w:color="auto" w:fill="FFFFFF"/>
        <w:adjustRightInd/>
        <w:snapToGrid/>
        <w:spacing w:after="0" w:line="360" w:lineRule="auto"/>
        <w:rPr>
          <w:rFonts w:cs="Arial" w:asciiTheme="majorEastAsia" w:hAnsiTheme="majorEastAsia" w:eastAsiaTheme="majorEastAsia"/>
          <w:bCs/>
          <w:color w:val="999999"/>
          <w:sz w:val="18"/>
          <w:szCs w:val="18"/>
        </w:rPr>
      </w:pPr>
      <w:r>
        <w:rPr>
          <w:rFonts w:cs="Arial" w:asciiTheme="majorEastAsia" w:hAnsiTheme="majorEastAsia" w:eastAsiaTheme="majorEastAsia"/>
          <w:bCs/>
          <w:color w:val="999999"/>
          <w:sz w:val="18"/>
          <w:szCs w:val="18"/>
        </w:rPr>
        <w:t>外文名</w:t>
      </w:r>
      <w:r>
        <w:rPr>
          <w:rFonts w:hint="eastAsia" w:cs="Arial" w:asciiTheme="majorEastAsia" w:hAnsiTheme="majorEastAsia" w:eastAsiaTheme="majorEastAsia"/>
          <w:bCs/>
          <w:color w:val="999999"/>
          <w:sz w:val="18"/>
          <w:szCs w:val="18"/>
        </w:rPr>
        <w:t>:</w:t>
      </w:r>
      <w:r>
        <w:rPr>
          <w:rFonts w:cs="Arial" w:asciiTheme="majorEastAsia" w:hAnsiTheme="majorEastAsia" w:eastAsiaTheme="majorEastAsia"/>
          <w:color w:val="333333"/>
          <w:sz w:val="18"/>
          <w:szCs w:val="18"/>
        </w:rPr>
        <w:t>ChinaZTBE</w:t>
      </w:r>
    </w:p>
    <w:p>
      <w:pPr>
        <w:shd w:val="clear" w:color="auto" w:fill="FFFFFF"/>
        <w:adjustRightInd/>
        <w:snapToGrid/>
        <w:spacing w:after="0" w:line="360" w:lineRule="auto"/>
        <w:rPr>
          <w:rFonts w:cs="Arial" w:asciiTheme="majorEastAsia" w:hAnsiTheme="majorEastAsia" w:eastAsiaTheme="majorEastAsia"/>
          <w:bCs/>
          <w:color w:val="999999"/>
          <w:sz w:val="18"/>
          <w:szCs w:val="18"/>
        </w:rPr>
      </w:pPr>
      <w:r>
        <w:rPr>
          <w:rFonts w:cs="Arial" w:asciiTheme="majorEastAsia" w:hAnsiTheme="majorEastAsia" w:eastAsiaTheme="majorEastAsia"/>
          <w:bCs/>
          <w:color w:val="999999"/>
          <w:sz w:val="18"/>
          <w:szCs w:val="18"/>
        </w:rPr>
        <w:t>所属行业</w:t>
      </w:r>
      <w:r>
        <w:rPr>
          <w:rFonts w:hint="eastAsia" w:cs="Arial" w:asciiTheme="majorEastAsia" w:hAnsiTheme="majorEastAsia" w:eastAsiaTheme="majorEastAsia"/>
          <w:bCs/>
          <w:color w:val="999999"/>
          <w:sz w:val="18"/>
          <w:szCs w:val="18"/>
        </w:rPr>
        <w:t>:</w:t>
      </w:r>
      <w:r>
        <w:rPr>
          <w:rFonts w:cs="Arial" w:asciiTheme="majorEastAsia" w:hAnsiTheme="majorEastAsia" w:eastAsiaTheme="majorEastAsia"/>
          <w:color w:val="333333"/>
          <w:sz w:val="18"/>
          <w:szCs w:val="18"/>
        </w:rPr>
        <w:t>会展行业、母婴行业</w:t>
      </w:r>
    </w:p>
    <w:p>
      <w:pPr>
        <w:shd w:val="clear" w:color="auto" w:fill="FFFFFF"/>
        <w:adjustRightInd/>
        <w:snapToGrid/>
        <w:spacing w:after="0" w:line="360" w:lineRule="auto"/>
        <w:rPr>
          <w:rFonts w:cs="Arial" w:asciiTheme="majorEastAsia" w:hAnsiTheme="majorEastAsia" w:eastAsiaTheme="majorEastAsia"/>
          <w:bCs/>
          <w:color w:val="999999"/>
          <w:sz w:val="18"/>
          <w:szCs w:val="18"/>
        </w:rPr>
      </w:pPr>
      <w:r>
        <w:rPr>
          <w:rFonts w:cs="Arial" w:asciiTheme="majorEastAsia" w:hAnsiTheme="majorEastAsia" w:eastAsiaTheme="majorEastAsia"/>
          <w:bCs/>
          <w:color w:val="999999"/>
          <w:sz w:val="18"/>
          <w:szCs w:val="18"/>
        </w:rPr>
        <w:t>展会规模</w:t>
      </w:r>
      <w:r>
        <w:rPr>
          <w:rFonts w:hint="eastAsia" w:cs="Arial" w:asciiTheme="majorEastAsia" w:hAnsiTheme="majorEastAsia" w:eastAsiaTheme="majorEastAsia"/>
          <w:bCs/>
          <w:color w:val="999999"/>
          <w:sz w:val="18"/>
          <w:szCs w:val="18"/>
        </w:rPr>
        <w:t>：</w:t>
      </w:r>
      <w:r>
        <w:rPr>
          <w:rFonts w:cs="Arial" w:asciiTheme="majorEastAsia" w:hAnsiTheme="majorEastAsia" w:eastAsiaTheme="majorEastAsia"/>
          <w:color w:val="333333"/>
          <w:sz w:val="18"/>
          <w:szCs w:val="18"/>
        </w:rPr>
        <w:t>15000平方，300个展位</w:t>
      </w:r>
    </w:p>
    <w:p>
      <w:pPr>
        <w:shd w:val="clear" w:color="auto" w:fill="FFFFFF"/>
        <w:adjustRightInd/>
        <w:snapToGrid/>
        <w:spacing w:after="0" w:line="360" w:lineRule="auto"/>
        <w:rPr>
          <w:rFonts w:cs="Arial" w:asciiTheme="majorEastAsia" w:hAnsiTheme="majorEastAsia" w:eastAsiaTheme="majorEastAsia"/>
          <w:bCs/>
          <w:color w:val="999999"/>
          <w:sz w:val="18"/>
          <w:szCs w:val="18"/>
        </w:rPr>
      </w:pPr>
      <w:r>
        <w:rPr>
          <w:rFonts w:cs="Arial" w:asciiTheme="majorEastAsia" w:hAnsiTheme="majorEastAsia" w:eastAsiaTheme="majorEastAsia"/>
          <w:bCs/>
          <w:color w:val="999999"/>
          <w:sz w:val="18"/>
          <w:szCs w:val="18"/>
        </w:rPr>
        <w:t>展会日期</w:t>
      </w:r>
      <w:r>
        <w:rPr>
          <w:rFonts w:hint="eastAsia" w:cs="Arial" w:asciiTheme="majorEastAsia" w:hAnsiTheme="majorEastAsia" w:eastAsiaTheme="majorEastAsia"/>
          <w:bCs/>
          <w:color w:val="999999"/>
          <w:sz w:val="18"/>
          <w:szCs w:val="18"/>
        </w:rPr>
        <w:t>：</w:t>
      </w:r>
      <w:r>
        <w:rPr>
          <w:rFonts w:cs="Arial" w:asciiTheme="majorEastAsia" w:hAnsiTheme="majorEastAsia" w:eastAsiaTheme="majorEastAsia"/>
          <w:color w:val="333333"/>
          <w:sz w:val="18"/>
          <w:szCs w:val="18"/>
        </w:rPr>
        <w:t>2018年8月17日</w:t>
      </w:r>
      <w:r>
        <w:rPr>
          <w:rFonts w:hint="eastAsia" w:cs="Arial" w:asciiTheme="majorEastAsia" w:hAnsiTheme="majorEastAsia" w:eastAsiaTheme="majorEastAsia"/>
          <w:color w:val="333333"/>
          <w:sz w:val="18"/>
          <w:szCs w:val="18"/>
        </w:rPr>
        <w:t>-8月19日</w:t>
      </w:r>
    </w:p>
    <w:p>
      <w:pPr>
        <w:shd w:val="clear" w:color="auto" w:fill="FFFFFF"/>
        <w:adjustRightInd/>
        <w:snapToGrid/>
        <w:spacing w:after="0" w:line="360" w:lineRule="auto"/>
        <w:rPr>
          <w:rFonts w:cs="Arial" w:asciiTheme="majorEastAsia" w:hAnsiTheme="majorEastAsia" w:eastAsiaTheme="majorEastAsia"/>
          <w:bCs/>
          <w:color w:val="999999"/>
          <w:sz w:val="18"/>
          <w:szCs w:val="18"/>
        </w:rPr>
      </w:pPr>
      <w:r>
        <w:rPr>
          <w:rFonts w:cs="Arial" w:asciiTheme="majorEastAsia" w:hAnsiTheme="majorEastAsia" w:eastAsiaTheme="majorEastAsia"/>
          <w:bCs/>
          <w:color w:val="999999"/>
          <w:sz w:val="18"/>
          <w:szCs w:val="18"/>
        </w:rPr>
        <w:t>展会地点</w:t>
      </w:r>
      <w:r>
        <w:rPr>
          <w:rFonts w:hint="eastAsia" w:cs="Arial" w:asciiTheme="majorEastAsia" w:hAnsiTheme="majorEastAsia" w:eastAsiaTheme="majorEastAsia"/>
          <w:bCs/>
          <w:color w:val="999999"/>
          <w:sz w:val="18"/>
          <w:szCs w:val="18"/>
        </w:rPr>
        <w:t>：</w:t>
      </w:r>
      <w:r>
        <w:rPr>
          <w:rFonts w:cs="Arial" w:asciiTheme="majorEastAsia" w:hAnsiTheme="majorEastAsia" w:eastAsiaTheme="majorEastAsia"/>
          <w:color w:val="333333"/>
          <w:sz w:val="18"/>
          <w:szCs w:val="18"/>
        </w:rPr>
        <w:t>浙江台州路桥.台州国际会展中心</w:t>
      </w:r>
    </w:p>
    <w:p>
      <w:pPr>
        <w:shd w:val="clear" w:color="auto" w:fill="FFFFFF"/>
        <w:adjustRightInd/>
        <w:snapToGrid/>
        <w:spacing w:after="0" w:line="360" w:lineRule="auto"/>
        <w:rPr>
          <w:rFonts w:cs="Arial" w:asciiTheme="majorEastAsia" w:hAnsiTheme="majorEastAsia" w:eastAsiaTheme="majorEastAsia"/>
          <w:bCs/>
          <w:color w:val="999999"/>
          <w:sz w:val="18"/>
          <w:szCs w:val="18"/>
        </w:rPr>
      </w:pPr>
      <w:r>
        <w:rPr>
          <w:rFonts w:cs="Arial" w:asciiTheme="majorEastAsia" w:hAnsiTheme="majorEastAsia" w:eastAsiaTheme="majorEastAsia"/>
          <w:bCs/>
          <w:color w:val="999999"/>
          <w:sz w:val="18"/>
          <w:szCs w:val="18"/>
        </w:rPr>
        <w:t>所属公司</w:t>
      </w:r>
      <w:r>
        <w:rPr>
          <w:rFonts w:hint="eastAsia" w:cs="Arial" w:asciiTheme="majorEastAsia" w:hAnsiTheme="majorEastAsia" w:eastAsiaTheme="majorEastAsia"/>
          <w:bCs/>
          <w:color w:val="999999"/>
          <w:sz w:val="18"/>
          <w:szCs w:val="18"/>
        </w:rPr>
        <w:t>：</w:t>
      </w:r>
      <w:r>
        <w:rPr>
          <w:rFonts w:cs="Arial" w:asciiTheme="majorEastAsia" w:hAnsiTheme="majorEastAsia" w:eastAsiaTheme="majorEastAsia"/>
          <w:color w:val="333333"/>
          <w:sz w:val="18"/>
          <w:szCs w:val="18"/>
        </w:rPr>
        <w:t>台州市唯亲投资管理有限公司</w:t>
      </w:r>
    </w:p>
    <w:p>
      <w:pPr>
        <w:shd w:val="clear" w:color="auto" w:fill="FFFFFF"/>
        <w:adjustRightInd/>
        <w:snapToGrid/>
        <w:spacing w:after="0" w:line="360" w:lineRule="auto"/>
        <w:rPr>
          <w:rFonts w:cs="Arial" w:asciiTheme="majorEastAsia" w:hAnsiTheme="majorEastAsia" w:eastAsiaTheme="majorEastAsia"/>
          <w:bCs/>
          <w:color w:val="999999"/>
          <w:sz w:val="18"/>
          <w:szCs w:val="18"/>
        </w:rPr>
      </w:pPr>
      <w:r>
        <w:rPr>
          <w:rFonts w:cs="Arial" w:asciiTheme="majorEastAsia" w:hAnsiTheme="majorEastAsia" w:eastAsiaTheme="majorEastAsia"/>
          <w:bCs/>
          <w:color w:val="999999"/>
          <w:sz w:val="18"/>
          <w:szCs w:val="18"/>
        </w:rPr>
        <w:t>亮点活动</w:t>
      </w:r>
      <w:r>
        <w:rPr>
          <w:rFonts w:hint="eastAsia" w:cs="Arial" w:asciiTheme="majorEastAsia" w:hAnsiTheme="majorEastAsia" w:eastAsiaTheme="majorEastAsia"/>
          <w:bCs/>
          <w:color w:val="999999"/>
          <w:sz w:val="18"/>
          <w:szCs w:val="18"/>
        </w:rPr>
        <w:t>：</w:t>
      </w:r>
      <w:r>
        <w:rPr>
          <w:rFonts w:cs="Arial" w:asciiTheme="majorEastAsia" w:hAnsiTheme="majorEastAsia" w:eastAsiaTheme="majorEastAsia"/>
          <w:color w:val="333333"/>
          <w:sz w:val="18"/>
          <w:szCs w:val="18"/>
        </w:rPr>
        <w:t>孕妇，特卖会，母婴服务嘉年华</w:t>
      </w:r>
    </w:p>
    <w:p>
      <w:pPr>
        <w:shd w:val="clear" w:color="auto" w:fill="FFFFFF"/>
        <w:adjustRightInd/>
        <w:snapToGrid/>
        <w:spacing w:line="360" w:lineRule="auto"/>
        <w:ind w:firstLine="480"/>
        <w:rPr>
          <w:rFonts w:ascii="Arial" w:hAnsi="Arial" w:eastAsia="宋体" w:cs="Arial"/>
          <w:color w:val="333333"/>
          <w:sz w:val="21"/>
          <w:szCs w:val="21"/>
        </w:rPr>
      </w:pPr>
    </w:p>
    <w:p>
      <w:pPr>
        <w:pStyle w:val="2"/>
        <w:spacing w:line="360" w:lineRule="auto"/>
      </w:pPr>
      <w:bookmarkStart w:id="5" w:name="sub_2"/>
      <w:bookmarkEnd w:id="5"/>
      <w:bookmarkStart w:id="6" w:name="展会定位"/>
      <w:bookmarkEnd w:id="6"/>
      <w:bookmarkStart w:id="7" w:name="2"/>
      <w:bookmarkEnd w:id="7"/>
      <w:bookmarkStart w:id="8" w:name="_Toc516058218"/>
      <w:r>
        <w:rPr>
          <w:rFonts w:hint="eastAsia"/>
        </w:rPr>
        <w:t>三、展会定位</w:t>
      </w:r>
      <w:bookmarkEnd w:id="8"/>
    </w:p>
    <w:p>
      <w:pPr>
        <w:shd w:val="clear" w:color="auto" w:fill="FFFFFF"/>
        <w:adjustRightInd/>
        <w:snapToGrid/>
        <w:spacing w:line="360" w:lineRule="auto"/>
        <w:ind w:firstLine="480"/>
        <w:rPr>
          <w:rFonts w:ascii="Arial" w:hAnsi="Arial" w:eastAsia="宋体" w:cs="Arial"/>
          <w:color w:val="333333"/>
          <w:sz w:val="21"/>
          <w:szCs w:val="21"/>
        </w:rPr>
      </w:pPr>
      <w:r>
        <w:rPr>
          <w:rFonts w:ascii="Arial" w:hAnsi="Arial" w:eastAsia="宋体" w:cs="Arial"/>
          <w:color w:val="333333"/>
          <w:sz w:val="21"/>
          <w:szCs w:val="21"/>
        </w:rPr>
        <w:t>台州市首届最大规模和最具影响力的</w:t>
      </w:r>
      <w:r>
        <w:rPr>
          <w:rFonts w:ascii="Arial" w:hAnsi="Arial" w:eastAsia="宋体" w:cs="Arial"/>
          <w:color w:val="3366CC"/>
          <w:sz w:val="18"/>
          <w:vertAlign w:val="superscript"/>
        </w:rPr>
        <w:t> </w:t>
      </w:r>
      <w:r>
        <w:rPr>
          <w:rFonts w:ascii="Arial" w:hAnsi="Arial" w:eastAsia="宋体" w:cs="Arial"/>
          <w:color w:val="333333"/>
          <w:sz w:val="21"/>
          <w:szCs w:val="21"/>
        </w:rPr>
        <w:t>行业盛会！本届展会展示面积1万多平方米，参展企业预计300家左右，专业采购商5000人以上，观众将超过30000人次。必将为台州市孕婴童品牌厂商提供无限商机。以“爱”为活动主题，除策划温馨的亲子活动提高博览会人气以外，正在策划以产品深度体验为目的的互动活动，为商家和消费者搭起一个深入交流的大舞台，同时将集中亲自教育，儿童摄影，月子中心等优秀企业进行品牌联展，满足消费者一站式购物、休闲购物、个性化购物的需求，共同营造大采购的氛围，引导台州市民对母婴童相关产业的消费意识，激发消费群体的消费欲望，掀起一波消费黄金潮。从而促进台州展会经济的发展，多行业，多品牌联手，必将为台州市民送上休闲、娱乐购物的理想场所，为台州市民与商家搭建一个和谐沟通平台。</w:t>
      </w:r>
    </w:p>
    <w:p>
      <w:pPr>
        <w:pStyle w:val="2"/>
        <w:spacing w:line="360" w:lineRule="auto"/>
      </w:pPr>
      <w:bookmarkStart w:id="9" w:name="展会目标"/>
      <w:bookmarkEnd w:id="9"/>
      <w:bookmarkStart w:id="10" w:name="sub_3"/>
      <w:bookmarkEnd w:id="10"/>
      <w:bookmarkStart w:id="11" w:name="3"/>
      <w:bookmarkEnd w:id="11"/>
      <w:bookmarkStart w:id="12" w:name="_Toc516058219"/>
      <w:r>
        <w:rPr>
          <w:rFonts w:hint="eastAsia"/>
        </w:rPr>
        <w:t>四、展会目标</w:t>
      </w:r>
      <w:bookmarkEnd w:id="12"/>
    </w:p>
    <w:p>
      <w:pPr>
        <w:shd w:val="clear" w:color="auto" w:fill="FFFFFF"/>
        <w:adjustRightInd/>
        <w:snapToGrid/>
        <w:spacing w:line="360" w:lineRule="auto"/>
        <w:ind w:firstLine="480"/>
        <w:rPr>
          <w:rFonts w:ascii="Arial" w:hAnsi="Arial" w:eastAsia="宋体" w:cs="Arial"/>
          <w:color w:val="333333"/>
          <w:sz w:val="21"/>
          <w:szCs w:val="21"/>
        </w:rPr>
      </w:pPr>
      <w:r>
        <w:rPr>
          <w:rFonts w:ascii="Arial" w:hAnsi="Arial" w:eastAsia="宋体" w:cs="Arial"/>
          <w:color w:val="333333"/>
          <w:sz w:val="21"/>
          <w:szCs w:val="21"/>
        </w:rPr>
        <w:t>1. 此次2018浙江（台州）孕婴童博览会在台州国际会展中心举办。</w:t>
      </w:r>
    </w:p>
    <w:p>
      <w:pPr>
        <w:shd w:val="clear" w:color="auto" w:fill="FFFFFF"/>
        <w:adjustRightInd/>
        <w:snapToGrid/>
        <w:spacing w:line="360" w:lineRule="auto"/>
        <w:ind w:firstLine="480"/>
        <w:rPr>
          <w:rFonts w:ascii="Arial" w:hAnsi="Arial" w:eastAsia="宋体" w:cs="Arial"/>
          <w:color w:val="333333"/>
          <w:sz w:val="21"/>
          <w:szCs w:val="21"/>
        </w:rPr>
      </w:pPr>
      <w:r>
        <w:rPr>
          <w:rFonts w:ascii="Arial" w:hAnsi="Arial" w:eastAsia="宋体" w:cs="Arial"/>
          <w:color w:val="333333"/>
          <w:sz w:val="21"/>
          <w:szCs w:val="21"/>
        </w:rPr>
        <w:t>2. 台州的孕婴童行业技术和早教理念，通过本次展会的举办，开启为台州的产业交流的良好开端，对促进台州地区的孕婴童产业发展及各大孕婴童产业的技术水平和理念的快速提升有着不可忽视的带动作用。</w:t>
      </w:r>
    </w:p>
    <w:p>
      <w:pPr>
        <w:shd w:val="clear" w:color="auto" w:fill="FFFFFF"/>
        <w:adjustRightInd/>
        <w:snapToGrid/>
        <w:spacing w:line="360" w:lineRule="auto"/>
        <w:ind w:firstLine="480"/>
        <w:rPr>
          <w:rFonts w:hint="eastAsia" w:ascii="Arial" w:hAnsi="Arial" w:eastAsia="宋体" w:cs="Arial"/>
          <w:color w:val="333333"/>
          <w:sz w:val="21"/>
          <w:szCs w:val="21"/>
        </w:rPr>
      </w:pPr>
      <w:r>
        <w:rPr>
          <w:rFonts w:ascii="Arial" w:hAnsi="Arial" w:eastAsia="宋体" w:cs="Arial"/>
          <w:color w:val="333333"/>
          <w:sz w:val="21"/>
          <w:szCs w:val="21"/>
        </w:rPr>
        <w:t>3. 此次孕婴童产业博览会还将提升台州婴童经济的行业覆盖度，进一步开拓台州婴童经济文化交流。我们相信2018浙江（台州）孕婴童博览会的举办成功必将推进台州婴童</w:t>
      </w:r>
      <w:bookmarkStart w:id="54" w:name="_GoBack"/>
      <w:bookmarkEnd w:id="54"/>
      <w:r>
        <w:rPr>
          <w:rFonts w:ascii="Arial" w:hAnsi="Arial" w:eastAsia="宋体" w:cs="Arial"/>
          <w:color w:val="333333"/>
          <w:sz w:val="21"/>
          <w:szCs w:val="21"/>
        </w:rPr>
        <w:t>行业的更广泛更深层的交流与合作，完善孕婴童产业的研发、生产、商贸的发展环境，加速台州孕婴童产业经济的快速发展，带动台州孕婴童产业经济更加繁荣！</w:t>
      </w:r>
    </w:p>
    <w:p>
      <w:pPr>
        <w:shd w:val="clear" w:color="auto" w:fill="FFFFFF"/>
        <w:adjustRightInd/>
        <w:snapToGrid/>
        <w:spacing w:line="360" w:lineRule="auto"/>
        <w:ind w:firstLine="480"/>
        <w:rPr>
          <w:rFonts w:ascii="Arial" w:hAnsi="Arial" w:eastAsia="宋体" w:cs="Arial"/>
          <w:color w:val="333333"/>
          <w:sz w:val="21"/>
          <w:szCs w:val="21"/>
        </w:rPr>
      </w:pPr>
      <w:r>
        <w:rPr>
          <w:rFonts w:hint="eastAsia" w:ascii="Arial" w:hAnsi="Arial" w:eastAsia="宋体" w:cs="Arial"/>
          <w:color w:val="333333"/>
          <w:sz w:val="21"/>
          <w:szCs w:val="21"/>
        </w:rPr>
        <w:t>4.促进台州孕婴童产业在全国区域内的影响力，会展的成功举办，意味着台州制造可以走向全国，让更多的人认识台州母婴企业。</w:t>
      </w:r>
    </w:p>
    <w:p>
      <w:pPr>
        <w:pStyle w:val="2"/>
      </w:pPr>
      <w:bookmarkStart w:id="13" w:name="4"/>
      <w:bookmarkEnd w:id="13"/>
      <w:bookmarkStart w:id="14" w:name="sub_4"/>
      <w:bookmarkEnd w:id="14"/>
      <w:bookmarkStart w:id="15" w:name="展品范围"/>
      <w:bookmarkEnd w:id="15"/>
      <w:bookmarkStart w:id="16" w:name="_Toc516058220"/>
      <w:r>
        <w:rPr>
          <w:rFonts w:hint="eastAsia"/>
        </w:rPr>
        <w:t>五、展品范围</w:t>
      </w:r>
      <w:bookmarkEnd w:id="16"/>
    </w:p>
    <w:p>
      <w:pPr>
        <w:shd w:val="clear" w:color="auto" w:fill="FFFFFF"/>
        <w:adjustRightInd/>
        <w:snapToGrid/>
        <w:spacing w:line="360" w:lineRule="atLeast"/>
        <w:ind w:firstLine="480"/>
        <w:rPr>
          <w:rFonts w:ascii="Arial" w:hAnsi="Arial" w:eastAsia="宋体" w:cs="Arial"/>
          <w:color w:val="333333"/>
          <w:sz w:val="21"/>
          <w:szCs w:val="21"/>
        </w:rPr>
      </w:pPr>
      <w:r>
        <w:rPr>
          <w:rFonts w:ascii="Arial" w:hAnsi="Arial" w:eastAsia="宋体" w:cs="Arial"/>
          <w:color w:val="333333"/>
          <w:sz w:val="21"/>
          <w:szCs w:val="21"/>
        </w:rPr>
        <w:t>孕婴童食品及保健品：奶粉、辅食、保健及营养品</w:t>
      </w:r>
    </w:p>
    <w:p>
      <w:pPr>
        <w:shd w:val="clear" w:color="auto" w:fill="FFFFFF"/>
        <w:adjustRightInd/>
        <w:snapToGrid/>
        <w:spacing w:line="360" w:lineRule="atLeast"/>
        <w:ind w:firstLine="480"/>
        <w:rPr>
          <w:rFonts w:ascii="Arial" w:hAnsi="Arial" w:eastAsia="宋体" w:cs="Arial"/>
          <w:color w:val="333333"/>
          <w:sz w:val="21"/>
          <w:szCs w:val="21"/>
        </w:rPr>
      </w:pPr>
      <w:r>
        <w:rPr>
          <w:rFonts w:ascii="Arial" w:hAnsi="Arial" w:eastAsia="宋体" w:cs="Arial"/>
          <w:color w:val="333333"/>
          <w:sz w:val="21"/>
          <w:szCs w:val="21"/>
        </w:rPr>
        <w:t>母婴用品、哺育用品：清洁消毒产品、护肤品、卫生护理用品、电子产品、安全用品等</w:t>
      </w:r>
    </w:p>
    <w:p>
      <w:pPr>
        <w:shd w:val="clear" w:color="auto" w:fill="FFFFFF"/>
        <w:adjustRightInd/>
        <w:snapToGrid/>
        <w:spacing w:line="360" w:lineRule="atLeast"/>
        <w:ind w:firstLine="480"/>
        <w:rPr>
          <w:rFonts w:ascii="Arial" w:hAnsi="Arial" w:eastAsia="宋体" w:cs="Arial"/>
          <w:color w:val="333333"/>
          <w:sz w:val="21"/>
          <w:szCs w:val="21"/>
        </w:rPr>
      </w:pPr>
      <w:r>
        <w:rPr>
          <w:rFonts w:ascii="Arial" w:hAnsi="Arial" w:eastAsia="宋体" w:cs="Arial"/>
          <w:color w:val="333333"/>
          <w:sz w:val="21"/>
          <w:szCs w:val="21"/>
        </w:rPr>
        <w:t>玩具、教具及纪念品：婴儿玩具、儿童玩具、游乐设施、教育用品及文具、纪念品、婴幼儿摄影等</w:t>
      </w:r>
    </w:p>
    <w:p>
      <w:pPr>
        <w:shd w:val="clear" w:color="auto" w:fill="FFFFFF"/>
        <w:adjustRightInd/>
        <w:snapToGrid/>
        <w:spacing w:line="360" w:lineRule="atLeast"/>
        <w:ind w:firstLine="480"/>
        <w:rPr>
          <w:rFonts w:ascii="Arial" w:hAnsi="Arial" w:eastAsia="宋体" w:cs="Arial"/>
          <w:color w:val="333333"/>
          <w:sz w:val="21"/>
          <w:szCs w:val="21"/>
        </w:rPr>
      </w:pPr>
      <w:r>
        <w:rPr>
          <w:rFonts w:ascii="Arial" w:hAnsi="Arial" w:eastAsia="宋体" w:cs="Arial"/>
          <w:color w:val="333333"/>
          <w:sz w:val="21"/>
          <w:szCs w:val="21"/>
        </w:rPr>
        <w:t>孕装、内衣及配饰：孕妇装、孕妇内衣及配饰等</w:t>
      </w:r>
    </w:p>
    <w:p>
      <w:pPr>
        <w:shd w:val="clear" w:color="auto" w:fill="FFFFFF"/>
        <w:adjustRightInd/>
        <w:snapToGrid/>
        <w:spacing w:line="360" w:lineRule="atLeast"/>
        <w:ind w:firstLine="480"/>
        <w:rPr>
          <w:rFonts w:ascii="Arial" w:hAnsi="Arial" w:eastAsia="宋体" w:cs="Arial"/>
          <w:color w:val="333333"/>
          <w:sz w:val="21"/>
          <w:szCs w:val="21"/>
        </w:rPr>
      </w:pPr>
      <w:r>
        <w:rPr>
          <w:rFonts w:ascii="Arial" w:hAnsi="Arial" w:eastAsia="宋体" w:cs="Arial"/>
          <w:color w:val="333333"/>
          <w:sz w:val="21"/>
          <w:szCs w:val="21"/>
        </w:rPr>
        <w:t>童装、婴装、童鞋及配饰：童装、婴装。婴童鞋、配饰等</w:t>
      </w:r>
    </w:p>
    <w:p>
      <w:pPr>
        <w:shd w:val="clear" w:color="auto" w:fill="FFFFFF"/>
        <w:adjustRightInd/>
        <w:snapToGrid/>
        <w:spacing w:line="360" w:lineRule="atLeast"/>
        <w:ind w:firstLine="480"/>
        <w:rPr>
          <w:rFonts w:ascii="Arial" w:hAnsi="Arial" w:eastAsia="宋体" w:cs="Arial"/>
          <w:color w:val="333333"/>
          <w:sz w:val="21"/>
          <w:szCs w:val="21"/>
        </w:rPr>
      </w:pPr>
      <w:r>
        <w:rPr>
          <w:rFonts w:ascii="Arial" w:hAnsi="Arial" w:eastAsia="宋体" w:cs="Arial"/>
          <w:color w:val="333333"/>
          <w:sz w:val="21"/>
          <w:szCs w:val="21"/>
        </w:rPr>
        <w:t>童车、汽座：童车、汽车安全座椅等</w:t>
      </w:r>
    </w:p>
    <w:p>
      <w:pPr>
        <w:shd w:val="clear" w:color="auto" w:fill="FFFFFF"/>
        <w:adjustRightInd/>
        <w:snapToGrid/>
        <w:spacing w:line="360" w:lineRule="atLeast"/>
        <w:ind w:firstLine="480"/>
        <w:rPr>
          <w:rFonts w:ascii="Arial" w:hAnsi="Arial" w:eastAsia="宋体" w:cs="Arial"/>
          <w:color w:val="333333"/>
          <w:sz w:val="21"/>
          <w:szCs w:val="21"/>
        </w:rPr>
      </w:pPr>
      <w:r>
        <w:rPr>
          <w:rFonts w:ascii="Arial" w:hAnsi="Arial" w:eastAsia="宋体" w:cs="Arial"/>
          <w:color w:val="333333"/>
          <w:sz w:val="21"/>
          <w:szCs w:val="21"/>
        </w:rPr>
        <w:t>童床、家具、家居家纺：童床及家具、床上用品、纺织用品、背带等</w:t>
      </w:r>
    </w:p>
    <w:p>
      <w:pPr>
        <w:shd w:val="clear" w:color="auto" w:fill="FFFFFF"/>
        <w:adjustRightInd/>
        <w:snapToGrid/>
        <w:spacing w:line="360" w:lineRule="atLeast"/>
        <w:ind w:firstLine="480"/>
        <w:rPr>
          <w:rFonts w:ascii="Arial" w:hAnsi="Arial" w:eastAsia="宋体" w:cs="Arial"/>
          <w:color w:val="333333"/>
          <w:sz w:val="21"/>
          <w:szCs w:val="21"/>
        </w:rPr>
      </w:pPr>
      <w:r>
        <w:rPr>
          <w:rFonts w:ascii="Arial" w:hAnsi="Arial" w:eastAsia="宋体" w:cs="Arial"/>
          <w:color w:val="333333"/>
          <w:sz w:val="21"/>
          <w:szCs w:val="21"/>
        </w:rPr>
        <w:t>服务机构：连锁加盟、幼教、早教、摄影等服务机构</w:t>
      </w:r>
    </w:p>
    <w:p>
      <w:pPr>
        <w:shd w:val="clear" w:color="auto" w:fill="FFFFFF"/>
        <w:adjustRightInd/>
        <w:snapToGrid/>
        <w:spacing w:after="0" w:line="360" w:lineRule="atLeast"/>
        <w:ind w:firstLine="480"/>
        <w:rPr>
          <w:rFonts w:ascii="Arial" w:hAnsi="Arial" w:eastAsia="宋体" w:cs="Arial"/>
          <w:color w:val="333333"/>
          <w:sz w:val="21"/>
          <w:szCs w:val="21"/>
        </w:rPr>
      </w:pPr>
      <w:bookmarkStart w:id="17" w:name="5"/>
      <w:bookmarkEnd w:id="17"/>
      <w:bookmarkStart w:id="18" w:name="sub_5"/>
      <w:bookmarkEnd w:id="18"/>
      <w:bookmarkStart w:id="19" w:name="展会简介"/>
      <w:bookmarkEnd w:id="19"/>
    </w:p>
    <w:p>
      <w:pPr>
        <w:pStyle w:val="2"/>
      </w:pPr>
      <w:bookmarkStart w:id="20" w:name="6"/>
      <w:bookmarkEnd w:id="20"/>
      <w:bookmarkStart w:id="21" w:name="sub_6"/>
      <w:bookmarkEnd w:id="21"/>
      <w:bookmarkStart w:id="22" w:name="展会活动方案"/>
      <w:bookmarkEnd w:id="22"/>
      <w:bookmarkStart w:id="23" w:name="_Toc516058221"/>
      <w:r>
        <w:rPr>
          <w:rFonts w:hint="eastAsia"/>
        </w:rPr>
        <w:t>六、展会</w:t>
      </w:r>
      <w:bookmarkEnd w:id="23"/>
      <w:r>
        <w:rPr>
          <w:rFonts w:hint="eastAsia"/>
        </w:rPr>
        <w:t>特色</w:t>
      </w:r>
    </w:p>
    <w:p>
      <w:pPr>
        <w:shd w:val="clear" w:color="auto" w:fill="FFFFFF"/>
        <w:adjustRightInd/>
        <w:snapToGrid/>
        <w:spacing w:after="180" w:line="300" w:lineRule="atLeast"/>
        <w:outlineLvl w:val="2"/>
        <w:rPr>
          <w:rFonts w:ascii="微软雅黑" w:hAnsi="微软雅黑" w:cs="宋体"/>
          <w:color w:val="333333"/>
          <w:sz w:val="27"/>
          <w:szCs w:val="27"/>
        </w:rPr>
      </w:pPr>
      <w:bookmarkStart w:id="24" w:name="6_1"/>
      <w:bookmarkEnd w:id="24"/>
      <w:bookmarkStart w:id="25" w:name="sub_6_1"/>
      <w:bookmarkEnd w:id="25"/>
      <w:bookmarkStart w:id="26" w:name="1.大型订货会："/>
      <w:bookmarkEnd w:id="26"/>
      <w:bookmarkStart w:id="27" w:name="6-1"/>
      <w:bookmarkEnd w:id="27"/>
      <w:bookmarkStart w:id="28" w:name="_Toc516058222"/>
      <w:r>
        <w:rPr>
          <w:rFonts w:hint="eastAsia" w:ascii="微软雅黑" w:hAnsi="微软雅黑" w:cs="宋体"/>
          <w:color w:val="333333"/>
          <w:sz w:val="27"/>
          <w:szCs w:val="27"/>
        </w:rPr>
        <w:t>1.大型订货会：</w:t>
      </w:r>
      <w:bookmarkEnd w:id="28"/>
    </w:p>
    <w:p>
      <w:pPr>
        <w:shd w:val="clear" w:color="auto" w:fill="FFFFFF"/>
        <w:adjustRightInd/>
        <w:snapToGrid/>
        <w:spacing w:line="360" w:lineRule="atLeast"/>
        <w:ind w:firstLine="480"/>
        <w:rPr>
          <w:rFonts w:ascii="Arial" w:hAnsi="Arial" w:eastAsia="宋体" w:cs="Arial"/>
          <w:color w:val="333333"/>
          <w:sz w:val="21"/>
          <w:szCs w:val="21"/>
        </w:rPr>
      </w:pPr>
      <w:r>
        <w:rPr>
          <w:rFonts w:ascii="Arial" w:hAnsi="Arial" w:eastAsia="宋体" w:cs="Arial"/>
          <w:color w:val="333333"/>
          <w:sz w:val="21"/>
          <w:szCs w:val="21"/>
        </w:rPr>
        <w:t>展会联合省内大型商贸公司及一线品牌，在展会现场举行</w:t>
      </w:r>
      <w:r>
        <w:rPr>
          <w:rFonts w:hint="eastAsia" w:ascii="Arial" w:hAnsi="Arial" w:eastAsia="宋体" w:cs="Arial"/>
          <w:color w:val="333333"/>
          <w:sz w:val="21"/>
          <w:szCs w:val="21"/>
        </w:rPr>
        <w:t>一年两次的</w:t>
      </w:r>
      <w:r>
        <w:rPr>
          <w:rFonts w:ascii="Arial" w:hAnsi="Arial" w:eastAsia="宋体" w:cs="Arial"/>
          <w:color w:val="333333"/>
          <w:sz w:val="21"/>
          <w:szCs w:val="21"/>
        </w:rPr>
        <w:t>大型订货会及新品发布会</w:t>
      </w:r>
      <w:r>
        <w:rPr>
          <w:rFonts w:hint="eastAsia" w:ascii="Arial" w:hAnsi="Arial" w:eastAsia="宋体" w:cs="Arial"/>
          <w:color w:val="333333"/>
          <w:sz w:val="21"/>
          <w:szCs w:val="21"/>
        </w:rPr>
        <w:t>。到场品牌有君乐宝、美素佳儿、爱瑞嘉、亲多、飞鹤、贝比拉比、抱抱熊、哈佛宝宝、乐高玩具等国内知名品牌。订货会占地1500平方，</w:t>
      </w:r>
      <w:r>
        <w:rPr>
          <w:rFonts w:ascii="Arial" w:hAnsi="Arial" w:eastAsia="宋体" w:cs="Arial"/>
          <w:color w:val="333333"/>
          <w:sz w:val="21"/>
          <w:szCs w:val="21"/>
        </w:rPr>
        <w:t>届时将有</w:t>
      </w:r>
      <w:r>
        <w:rPr>
          <w:rFonts w:hint="eastAsia" w:ascii="Arial" w:hAnsi="Arial" w:eastAsia="宋体" w:cs="Arial"/>
          <w:color w:val="333333"/>
          <w:sz w:val="21"/>
          <w:szCs w:val="21"/>
        </w:rPr>
        <w:t>省内外2000</w:t>
      </w:r>
      <w:r>
        <w:rPr>
          <w:rFonts w:ascii="Arial" w:hAnsi="Arial" w:eastAsia="宋体" w:cs="Arial"/>
          <w:color w:val="333333"/>
          <w:sz w:val="21"/>
          <w:szCs w:val="21"/>
        </w:rPr>
        <w:t>多家母婴门店及商超系统相关负责人到场</w:t>
      </w:r>
      <w:r>
        <w:rPr>
          <w:rFonts w:hint="eastAsia" w:ascii="Arial" w:hAnsi="Arial" w:eastAsia="宋体" w:cs="Arial"/>
          <w:color w:val="333333"/>
          <w:sz w:val="21"/>
          <w:szCs w:val="21"/>
        </w:rPr>
        <w:t>，另外还有由商贸公司组织的晚宴以及舞台娱乐活动</w:t>
      </w:r>
      <w:r>
        <w:rPr>
          <w:rFonts w:ascii="Arial" w:hAnsi="Arial" w:eastAsia="宋体" w:cs="Arial"/>
          <w:color w:val="333333"/>
          <w:sz w:val="21"/>
          <w:szCs w:val="21"/>
        </w:rPr>
        <w:t>。</w:t>
      </w:r>
    </w:p>
    <w:p>
      <w:pPr>
        <w:shd w:val="clear" w:color="auto" w:fill="FFFFFF"/>
        <w:adjustRightInd/>
        <w:snapToGrid/>
        <w:spacing w:after="180" w:line="300" w:lineRule="atLeast"/>
        <w:outlineLvl w:val="2"/>
        <w:rPr>
          <w:rFonts w:ascii="微软雅黑" w:hAnsi="微软雅黑" w:cs="宋体"/>
          <w:color w:val="333333"/>
          <w:sz w:val="27"/>
          <w:szCs w:val="27"/>
        </w:rPr>
      </w:pPr>
      <w:bookmarkStart w:id="29" w:name="2.电商专场对接会："/>
      <w:bookmarkEnd w:id="29"/>
      <w:bookmarkStart w:id="30" w:name="sub_6_2"/>
      <w:bookmarkEnd w:id="30"/>
      <w:bookmarkStart w:id="31" w:name="6_2"/>
      <w:bookmarkEnd w:id="31"/>
      <w:bookmarkStart w:id="32" w:name="6-2"/>
      <w:bookmarkEnd w:id="32"/>
      <w:bookmarkStart w:id="33" w:name="_Toc516058223"/>
      <w:r>
        <w:rPr>
          <w:rFonts w:hint="eastAsia" w:ascii="微软雅黑" w:hAnsi="微软雅黑" w:cs="宋体"/>
          <w:color w:val="333333"/>
          <w:sz w:val="27"/>
          <w:szCs w:val="27"/>
        </w:rPr>
        <w:t>2.电商专场对接会：</w:t>
      </w:r>
      <w:bookmarkEnd w:id="33"/>
    </w:p>
    <w:p>
      <w:pPr>
        <w:shd w:val="clear" w:color="auto" w:fill="FFFFFF"/>
        <w:adjustRightInd/>
        <w:snapToGrid/>
        <w:spacing w:line="360" w:lineRule="atLeast"/>
        <w:ind w:firstLine="480"/>
        <w:rPr>
          <w:rFonts w:hint="eastAsia" w:ascii="Arial" w:hAnsi="Arial" w:eastAsia="宋体" w:cs="Arial"/>
          <w:color w:val="333333"/>
          <w:sz w:val="21"/>
          <w:szCs w:val="21"/>
        </w:rPr>
      </w:pPr>
      <w:r>
        <w:rPr>
          <w:rFonts w:hint="eastAsia" w:ascii="Arial" w:hAnsi="Arial" w:eastAsia="宋体" w:cs="Arial"/>
          <w:color w:val="333333"/>
          <w:sz w:val="21"/>
          <w:szCs w:val="21"/>
        </w:rPr>
        <w:t>在一个信息技术高速发展的市代，电商成为了制造企业不可或缺的一种销售渠道。近几年，母婴电商异军突起，从用品到食品再到生活服务，各行各业都把自己的产品或者服务嫁接到电商这个系统里。</w:t>
      </w:r>
    </w:p>
    <w:p>
      <w:pPr>
        <w:shd w:val="clear" w:color="auto" w:fill="FFFFFF"/>
        <w:adjustRightInd/>
        <w:snapToGrid/>
        <w:spacing w:line="360" w:lineRule="atLeast"/>
        <w:ind w:firstLine="480"/>
        <w:rPr>
          <w:rFonts w:hint="eastAsia" w:ascii="Arial" w:hAnsi="Arial" w:eastAsia="宋体" w:cs="Arial"/>
          <w:color w:val="333333"/>
          <w:sz w:val="21"/>
          <w:szCs w:val="21"/>
        </w:rPr>
      </w:pPr>
      <w:r>
        <w:rPr>
          <w:rFonts w:hint="eastAsia" w:ascii="Arial" w:hAnsi="Arial" w:eastAsia="宋体" w:cs="Arial"/>
          <w:color w:val="333333"/>
          <w:sz w:val="21"/>
          <w:szCs w:val="21"/>
        </w:rPr>
        <w:t>本次展会邀请了台州母婴产品制造企业，并且对接电子商务协会，为厂家和电商人员牵线搭桥，</w:t>
      </w:r>
      <w:r>
        <w:rPr>
          <w:rFonts w:ascii="Arial" w:hAnsi="Arial" w:eastAsia="宋体" w:cs="Arial"/>
          <w:color w:val="333333"/>
          <w:sz w:val="21"/>
          <w:szCs w:val="21"/>
        </w:rPr>
        <w:t>对接会由电子商务协会协助邀请专业人员参会</w:t>
      </w:r>
    </w:p>
    <w:p>
      <w:pPr>
        <w:shd w:val="clear" w:color="auto" w:fill="FFFFFF"/>
        <w:adjustRightInd/>
        <w:snapToGrid/>
        <w:spacing w:line="360" w:lineRule="atLeast"/>
        <w:ind w:firstLine="480"/>
        <w:rPr>
          <w:rFonts w:hint="eastAsia" w:ascii="Arial" w:hAnsi="Arial" w:eastAsia="宋体" w:cs="Arial"/>
          <w:color w:val="333333"/>
          <w:sz w:val="21"/>
          <w:szCs w:val="21"/>
        </w:rPr>
      </w:pPr>
      <w:r>
        <w:rPr>
          <w:rFonts w:ascii="Arial" w:hAnsi="Arial" w:eastAsia="宋体" w:cs="Arial"/>
          <w:color w:val="333333"/>
          <w:sz w:val="21"/>
          <w:szCs w:val="21"/>
        </w:rPr>
        <w:t>A：天猫、京东、母婴相关电商企业负责人及淘宝店主；</w:t>
      </w:r>
    </w:p>
    <w:p>
      <w:pPr>
        <w:shd w:val="clear" w:color="auto" w:fill="FFFFFF"/>
        <w:adjustRightInd/>
        <w:snapToGrid/>
        <w:spacing w:line="360" w:lineRule="atLeast"/>
        <w:ind w:firstLine="480"/>
        <w:rPr>
          <w:rFonts w:hint="eastAsia" w:ascii="Arial" w:hAnsi="Arial" w:eastAsia="宋体" w:cs="Arial"/>
          <w:color w:val="333333"/>
          <w:sz w:val="21"/>
          <w:szCs w:val="21"/>
        </w:rPr>
      </w:pPr>
      <w:r>
        <w:rPr>
          <w:rFonts w:ascii="Arial" w:hAnsi="Arial" w:eastAsia="宋体" w:cs="Arial"/>
          <w:color w:val="333333"/>
          <w:sz w:val="21"/>
          <w:szCs w:val="21"/>
        </w:rPr>
        <w:t>B：拼多多、蜜芽、贝贝网、孩子王采购负责人；</w:t>
      </w:r>
    </w:p>
    <w:p>
      <w:pPr>
        <w:shd w:val="clear" w:color="auto" w:fill="FFFFFF"/>
        <w:adjustRightInd/>
        <w:snapToGrid/>
        <w:spacing w:line="360" w:lineRule="atLeast"/>
        <w:ind w:firstLine="480"/>
        <w:rPr>
          <w:rFonts w:hint="eastAsia" w:ascii="Arial" w:hAnsi="Arial" w:eastAsia="宋体" w:cs="Arial"/>
          <w:color w:val="333333"/>
          <w:sz w:val="21"/>
          <w:szCs w:val="21"/>
        </w:rPr>
      </w:pPr>
      <w:r>
        <w:rPr>
          <w:rFonts w:ascii="Arial" w:hAnsi="Arial" w:eastAsia="宋体" w:cs="Arial"/>
          <w:color w:val="333333"/>
          <w:sz w:val="21"/>
          <w:szCs w:val="21"/>
        </w:rPr>
        <w:t>C：相关电商创业者；</w:t>
      </w:r>
    </w:p>
    <w:p>
      <w:pPr>
        <w:shd w:val="clear" w:color="auto" w:fill="FFFFFF"/>
        <w:adjustRightInd/>
        <w:snapToGrid/>
        <w:spacing w:line="360" w:lineRule="atLeast"/>
        <w:ind w:firstLine="480"/>
        <w:rPr>
          <w:rFonts w:ascii="Arial" w:hAnsi="Arial" w:eastAsia="宋体" w:cs="Arial"/>
          <w:color w:val="333333"/>
          <w:sz w:val="21"/>
          <w:szCs w:val="21"/>
        </w:rPr>
      </w:pPr>
      <w:r>
        <w:rPr>
          <w:rFonts w:ascii="Arial" w:hAnsi="Arial" w:eastAsia="宋体" w:cs="Arial"/>
          <w:color w:val="333333"/>
          <w:sz w:val="21"/>
          <w:szCs w:val="21"/>
        </w:rPr>
        <w:t>D：特别推荐执域平台对接会</w:t>
      </w:r>
      <w:r>
        <w:rPr>
          <w:rFonts w:hint="eastAsia" w:ascii="Arial" w:hAnsi="Arial" w:eastAsia="宋体" w:cs="Arial"/>
          <w:color w:val="333333"/>
          <w:sz w:val="21"/>
          <w:szCs w:val="21"/>
        </w:rPr>
        <w:t>（帮助企业发展中东市场）</w:t>
      </w:r>
    </w:p>
    <w:p>
      <w:pPr>
        <w:shd w:val="clear" w:color="auto" w:fill="FFFFFF"/>
        <w:adjustRightInd/>
        <w:snapToGrid/>
        <w:spacing w:after="180" w:line="300" w:lineRule="atLeast"/>
        <w:outlineLvl w:val="2"/>
        <w:rPr>
          <w:rFonts w:ascii="微软雅黑" w:hAnsi="微软雅黑" w:cs="宋体"/>
          <w:color w:val="333333"/>
          <w:sz w:val="27"/>
          <w:szCs w:val="27"/>
        </w:rPr>
      </w:pPr>
      <w:bookmarkStart w:id="34" w:name="6_3"/>
      <w:bookmarkEnd w:id="34"/>
      <w:bookmarkStart w:id="35" w:name="sub_6_3"/>
      <w:bookmarkEnd w:id="35"/>
      <w:bookmarkStart w:id="36" w:name="3.品牌_特卖会："/>
      <w:bookmarkEnd w:id="36"/>
      <w:bookmarkStart w:id="37" w:name="6-3"/>
      <w:bookmarkEnd w:id="37"/>
      <w:bookmarkStart w:id="38" w:name="_Toc516058224"/>
      <w:r>
        <w:rPr>
          <w:rFonts w:hint="eastAsia" w:ascii="微软雅黑" w:hAnsi="微软雅黑" w:cs="宋体"/>
          <w:color w:val="333333"/>
          <w:sz w:val="27"/>
          <w:szCs w:val="27"/>
        </w:rPr>
        <w:t>3.品牌 特卖会：</w:t>
      </w:r>
      <w:bookmarkEnd w:id="38"/>
    </w:p>
    <w:p>
      <w:pPr>
        <w:shd w:val="clear" w:color="auto" w:fill="FFFFFF"/>
        <w:adjustRightInd/>
        <w:snapToGrid/>
        <w:spacing w:line="360" w:lineRule="atLeast"/>
        <w:ind w:firstLine="480"/>
        <w:rPr>
          <w:rFonts w:ascii="Arial" w:hAnsi="Arial" w:eastAsia="宋体" w:cs="Arial"/>
          <w:color w:val="333333"/>
          <w:sz w:val="21"/>
          <w:szCs w:val="21"/>
        </w:rPr>
      </w:pPr>
      <w:r>
        <w:rPr>
          <w:rFonts w:ascii="Arial" w:hAnsi="Arial" w:eastAsia="宋体" w:cs="Arial"/>
          <w:color w:val="333333"/>
          <w:sz w:val="21"/>
          <w:szCs w:val="21"/>
        </w:rPr>
        <w:t>品牌回馈消费者—大型城市惠民活动。</w:t>
      </w:r>
    </w:p>
    <w:p>
      <w:pPr>
        <w:shd w:val="clear" w:color="auto" w:fill="FFFFFF"/>
        <w:adjustRightInd/>
        <w:snapToGrid/>
        <w:spacing w:line="360" w:lineRule="atLeast"/>
        <w:ind w:firstLine="480"/>
        <w:rPr>
          <w:rFonts w:ascii="Arial" w:hAnsi="Arial" w:eastAsia="宋体" w:cs="Arial"/>
          <w:color w:val="333333"/>
          <w:sz w:val="21"/>
          <w:szCs w:val="21"/>
        </w:rPr>
      </w:pPr>
      <w:r>
        <w:rPr>
          <w:rFonts w:ascii="Arial" w:hAnsi="Arial" w:eastAsia="宋体" w:cs="Arial"/>
          <w:color w:val="333333"/>
          <w:sz w:val="21"/>
          <w:szCs w:val="21"/>
        </w:rPr>
        <w:t>● 满额抽奖： 刺激消费，消费者消费满500元即可参加主办方组织的大型抽奖活动。</w:t>
      </w:r>
    </w:p>
    <w:p>
      <w:pPr>
        <w:shd w:val="clear" w:color="auto" w:fill="FFFFFF"/>
        <w:adjustRightInd/>
        <w:snapToGrid/>
        <w:spacing w:line="360" w:lineRule="atLeast"/>
        <w:ind w:firstLine="480"/>
        <w:rPr>
          <w:rFonts w:ascii="Arial" w:hAnsi="Arial" w:eastAsia="宋体" w:cs="Arial"/>
          <w:color w:val="333333"/>
          <w:sz w:val="21"/>
          <w:szCs w:val="21"/>
        </w:rPr>
      </w:pPr>
      <w:r>
        <w:rPr>
          <w:rFonts w:ascii="Arial" w:hAnsi="Arial" w:eastAsia="宋体" w:cs="Arial"/>
          <w:color w:val="333333"/>
          <w:sz w:val="21"/>
          <w:szCs w:val="21"/>
        </w:rPr>
        <w:t>● 免单大礼： 留住消费人群逛展，每2小时抽出一个现金大奖（扫中的顾客，现场所买的最高值的产品免单，最高限额5000元）。</w:t>
      </w:r>
    </w:p>
    <w:p>
      <w:pPr>
        <w:shd w:val="clear" w:color="auto" w:fill="FFFFFF"/>
        <w:adjustRightInd/>
        <w:snapToGrid/>
        <w:spacing w:after="180" w:line="300" w:lineRule="atLeast"/>
        <w:outlineLvl w:val="2"/>
        <w:rPr>
          <w:rFonts w:ascii="微软雅黑" w:hAnsi="微软雅黑" w:cs="宋体"/>
          <w:color w:val="333333"/>
          <w:sz w:val="27"/>
          <w:szCs w:val="27"/>
        </w:rPr>
      </w:pPr>
      <w:bookmarkStart w:id="39" w:name="sub_6_4"/>
      <w:bookmarkEnd w:id="39"/>
      <w:bookmarkStart w:id="40" w:name="4.亲子嘉年华："/>
      <w:bookmarkEnd w:id="40"/>
      <w:bookmarkStart w:id="41" w:name="6-4"/>
      <w:bookmarkEnd w:id="41"/>
      <w:bookmarkStart w:id="42" w:name="6_4"/>
      <w:bookmarkEnd w:id="42"/>
      <w:bookmarkStart w:id="43" w:name="_Toc516058225"/>
      <w:r>
        <w:rPr>
          <w:rFonts w:hint="eastAsia" w:ascii="微软雅黑" w:hAnsi="微软雅黑" w:cs="宋体"/>
          <w:color w:val="333333"/>
          <w:sz w:val="27"/>
          <w:szCs w:val="27"/>
        </w:rPr>
        <w:t>4.亲子嘉年华：</w:t>
      </w:r>
      <w:bookmarkEnd w:id="43"/>
    </w:p>
    <w:p>
      <w:pPr>
        <w:shd w:val="clear" w:color="auto" w:fill="FFFFFF"/>
        <w:adjustRightInd/>
        <w:snapToGrid/>
        <w:spacing w:line="360" w:lineRule="atLeast"/>
        <w:ind w:firstLine="480"/>
        <w:rPr>
          <w:rFonts w:ascii="Arial" w:hAnsi="Arial" w:eastAsia="宋体" w:cs="Arial"/>
          <w:color w:val="333333"/>
          <w:sz w:val="21"/>
          <w:szCs w:val="21"/>
        </w:rPr>
      </w:pPr>
      <w:r>
        <w:rPr>
          <w:rFonts w:ascii="Arial" w:hAnsi="Arial" w:eastAsia="宋体" w:cs="Arial"/>
          <w:color w:val="333333"/>
          <w:sz w:val="21"/>
          <w:szCs w:val="21"/>
        </w:rPr>
        <w:t>A :动漫主题留念区；B：萌宝粉丝见面会；C：萌宝成长交流会；D：亲子互动系列赛；E：成长快乐—集章有礼</w:t>
      </w:r>
    </w:p>
    <w:p>
      <w:pPr>
        <w:shd w:val="clear" w:color="auto" w:fill="FFFFFF"/>
        <w:adjustRightInd/>
        <w:snapToGrid/>
        <w:spacing w:after="180" w:line="300" w:lineRule="atLeast"/>
        <w:outlineLvl w:val="2"/>
        <w:rPr>
          <w:rFonts w:ascii="微软雅黑" w:hAnsi="微软雅黑" w:cs="宋体"/>
          <w:color w:val="333333"/>
          <w:sz w:val="27"/>
          <w:szCs w:val="27"/>
        </w:rPr>
      </w:pPr>
      <w:bookmarkStart w:id="44" w:name="6_5"/>
      <w:bookmarkEnd w:id="44"/>
      <w:bookmarkStart w:id="45" w:name="6-5"/>
      <w:bookmarkEnd w:id="45"/>
      <w:bookmarkStart w:id="46" w:name="sub_6_5"/>
      <w:bookmarkEnd w:id="46"/>
      <w:bookmarkStart w:id="47" w:name="5.孕妇主题活动："/>
      <w:bookmarkEnd w:id="47"/>
      <w:bookmarkStart w:id="48" w:name="_Toc516058226"/>
      <w:r>
        <w:rPr>
          <w:rFonts w:hint="eastAsia" w:ascii="微软雅黑" w:hAnsi="微软雅黑" w:cs="宋体"/>
          <w:color w:val="333333"/>
          <w:sz w:val="27"/>
          <w:szCs w:val="27"/>
        </w:rPr>
        <w:t>5.孕妇主题活动：</w:t>
      </w:r>
      <w:bookmarkEnd w:id="48"/>
    </w:p>
    <w:p>
      <w:pPr>
        <w:shd w:val="clear" w:color="auto" w:fill="FFFFFF"/>
        <w:adjustRightInd/>
        <w:snapToGrid/>
        <w:spacing w:line="360" w:lineRule="atLeast"/>
        <w:ind w:firstLine="480"/>
        <w:rPr>
          <w:rFonts w:ascii="Arial" w:hAnsi="Arial" w:eastAsia="宋体" w:cs="Arial"/>
          <w:color w:val="333333"/>
          <w:sz w:val="21"/>
          <w:szCs w:val="21"/>
        </w:rPr>
      </w:pPr>
      <w:r>
        <w:rPr>
          <w:rFonts w:ascii="Arial" w:hAnsi="Arial" w:eastAsia="宋体" w:cs="Arial"/>
          <w:color w:val="333333"/>
          <w:sz w:val="21"/>
          <w:szCs w:val="21"/>
        </w:rPr>
        <w:t>提前报名孕妇，到场随机抽取大奖</w:t>
      </w:r>
    </w:p>
    <w:p>
      <w:pPr>
        <w:shd w:val="clear" w:color="auto" w:fill="FFFFFF"/>
        <w:adjustRightInd/>
        <w:snapToGrid/>
        <w:spacing w:after="180" w:line="300" w:lineRule="atLeast"/>
        <w:outlineLvl w:val="2"/>
        <w:rPr>
          <w:rFonts w:ascii="微软雅黑" w:hAnsi="微软雅黑" w:cs="宋体"/>
          <w:color w:val="333333"/>
          <w:sz w:val="27"/>
          <w:szCs w:val="27"/>
        </w:rPr>
      </w:pPr>
      <w:bookmarkStart w:id="49" w:name="6_6"/>
      <w:bookmarkEnd w:id="49"/>
      <w:bookmarkStart w:id="50" w:name="sub_6_6"/>
      <w:bookmarkEnd w:id="50"/>
      <w:bookmarkStart w:id="51" w:name="6.萌宝趣味运动会:"/>
      <w:bookmarkEnd w:id="51"/>
      <w:bookmarkStart w:id="52" w:name="6-6"/>
      <w:bookmarkEnd w:id="52"/>
      <w:bookmarkStart w:id="53" w:name="_Toc516058227"/>
      <w:r>
        <w:rPr>
          <w:rFonts w:hint="eastAsia" w:ascii="微软雅黑" w:hAnsi="微软雅黑" w:cs="宋体"/>
          <w:color w:val="333333"/>
          <w:sz w:val="27"/>
          <w:szCs w:val="27"/>
        </w:rPr>
        <w:t>6.萌宝趣味运动会:</w:t>
      </w:r>
      <w:bookmarkEnd w:id="53"/>
    </w:p>
    <w:p>
      <w:pPr>
        <w:shd w:val="clear" w:color="auto" w:fill="FFFFFF"/>
        <w:adjustRightInd/>
        <w:snapToGrid/>
        <w:spacing w:line="360" w:lineRule="atLeast"/>
        <w:ind w:firstLine="480"/>
        <w:rPr>
          <w:rFonts w:ascii="Arial" w:hAnsi="Arial" w:eastAsia="宋体" w:cs="Arial"/>
          <w:color w:val="333333"/>
          <w:sz w:val="21"/>
          <w:szCs w:val="21"/>
        </w:rPr>
      </w:pPr>
      <w:r>
        <w:rPr>
          <w:rFonts w:ascii="Arial" w:hAnsi="Arial" w:eastAsia="宋体" w:cs="Arial"/>
          <w:color w:val="333333"/>
          <w:sz w:val="21"/>
          <w:szCs w:val="21"/>
        </w:rPr>
        <w:t>活动主旨：一、关注孩子的成长，提高儿童自身美德修养，培养孩子竞争意识；二、增强合作方市场知名度，提高美誉度；三、多渠道合作，品牌互动，资源共享； 互动对象：0-6岁小朋友及家庭成员）；</w:t>
      </w:r>
    </w:p>
    <w:p>
      <w:pPr>
        <w:spacing w:line="220" w:lineRule="atLeast"/>
      </w:pPr>
    </w:p>
    <w:sectPr>
      <w:footerReference r:id="rId3"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85887"/>
      <w:docPartObj>
        <w:docPartGallery w:val="AutoText"/>
      </w:docPartObj>
    </w:sdtPr>
    <w:sdtContent>
      <w:p>
        <w:pPr>
          <w:pStyle w:val="7"/>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467A8"/>
    <w:rsid w:val="002E58CE"/>
    <w:rsid w:val="00323B43"/>
    <w:rsid w:val="003D37D8"/>
    <w:rsid w:val="00426133"/>
    <w:rsid w:val="004358AB"/>
    <w:rsid w:val="00490D46"/>
    <w:rsid w:val="004E6604"/>
    <w:rsid w:val="005D5742"/>
    <w:rsid w:val="008B7726"/>
    <w:rsid w:val="009B74B8"/>
    <w:rsid w:val="009C0111"/>
    <w:rsid w:val="00A21190"/>
    <w:rsid w:val="00A87B83"/>
    <w:rsid w:val="00B04A8B"/>
    <w:rsid w:val="00BA4274"/>
    <w:rsid w:val="00D31D50"/>
    <w:rsid w:val="74B40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20"/>
    <w:qFormat/>
    <w:uiPriority w:val="9"/>
    <w:pPr>
      <w:keepNext/>
      <w:keepLines/>
      <w:spacing w:after="0" w:line="480" w:lineRule="auto"/>
      <w:outlineLvl w:val="0"/>
    </w:pPr>
    <w:rPr>
      <w:b/>
      <w:bCs/>
      <w:kern w:val="44"/>
      <w:sz w:val="32"/>
      <w:szCs w:val="44"/>
    </w:rPr>
  </w:style>
  <w:style w:type="paragraph" w:styleId="3">
    <w:name w:val="heading 2"/>
    <w:basedOn w:val="1"/>
    <w:next w:val="1"/>
    <w:link w:val="14"/>
    <w:qFormat/>
    <w:uiPriority w:val="9"/>
    <w:pPr>
      <w:adjustRightInd/>
      <w:snapToGrid/>
      <w:spacing w:before="100" w:beforeAutospacing="1" w:after="100" w:afterAutospacing="1"/>
      <w:outlineLvl w:val="1"/>
    </w:pPr>
    <w:rPr>
      <w:rFonts w:ascii="宋体" w:hAnsi="宋体" w:eastAsia="宋体" w:cs="宋体"/>
      <w:b/>
      <w:bCs/>
      <w:sz w:val="36"/>
      <w:szCs w:val="36"/>
    </w:rPr>
  </w:style>
  <w:style w:type="paragraph" w:styleId="4">
    <w:name w:val="heading 3"/>
    <w:basedOn w:val="1"/>
    <w:next w:val="1"/>
    <w:link w:val="15"/>
    <w:qFormat/>
    <w:uiPriority w:val="9"/>
    <w:pPr>
      <w:adjustRightInd/>
      <w:snapToGrid/>
      <w:spacing w:before="100" w:beforeAutospacing="1" w:after="100" w:afterAutospacing="1"/>
      <w:outlineLvl w:val="2"/>
    </w:pPr>
    <w:rPr>
      <w:rFonts w:ascii="宋体" w:hAnsi="宋体" w:eastAsia="宋体" w:cs="宋体"/>
      <w:b/>
      <w:bCs/>
      <w:sz w:val="27"/>
      <w:szCs w:val="27"/>
    </w:rPr>
  </w:style>
  <w:style w:type="character" w:default="1" w:styleId="11">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5">
    <w:name w:val="toc 3"/>
    <w:basedOn w:val="1"/>
    <w:next w:val="1"/>
    <w:unhideWhenUsed/>
    <w:qFormat/>
    <w:uiPriority w:val="39"/>
    <w:pPr>
      <w:adjustRightInd/>
      <w:snapToGrid/>
      <w:spacing w:after="100" w:line="276" w:lineRule="auto"/>
      <w:ind w:left="440"/>
    </w:pPr>
    <w:rPr>
      <w:rFonts w:asciiTheme="minorHAnsi" w:hAnsiTheme="minorHAnsi" w:eastAsiaTheme="minorEastAsia"/>
    </w:rPr>
  </w:style>
  <w:style w:type="paragraph" w:styleId="6">
    <w:name w:val="Balloon Text"/>
    <w:basedOn w:val="1"/>
    <w:link w:val="19"/>
    <w:semiHidden/>
    <w:unhideWhenUsed/>
    <w:qFormat/>
    <w:uiPriority w:val="99"/>
    <w:pPr>
      <w:spacing w:after="0"/>
    </w:pPr>
    <w:rPr>
      <w:sz w:val="18"/>
      <w:szCs w:val="18"/>
    </w:rPr>
  </w:style>
  <w:style w:type="paragraph" w:styleId="7">
    <w:name w:val="footer"/>
    <w:basedOn w:val="1"/>
    <w:link w:val="23"/>
    <w:unhideWhenUsed/>
    <w:uiPriority w:val="99"/>
    <w:pPr>
      <w:tabs>
        <w:tab w:val="center" w:pos="4153"/>
        <w:tab w:val="right" w:pos="8306"/>
      </w:tabs>
    </w:pPr>
    <w:rPr>
      <w:sz w:val="18"/>
      <w:szCs w:val="18"/>
    </w:rPr>
  </w:style>
  <w:style w:type="paragraph" w:styleId="8">
    <w:name w:val="header"/>
    <w:basedOn w:val="1"/>
    <w:link w:val="22"/>
    <w:semiHidden/>
    <w:unhideWhenUsed/>
    <w:uiPriority w:val="99"/>
    <w:pPr>
      <w:pBdr>
        <w:bottom w:val="single" w:color="auto" w:sz="6" w:space="1"/>
      </w:pBdr>
      <w:tabs>
        <w:tab w:val="center" w:pos="4153"/>
        <w:tab w:val="right" w:pos="8306"/>
      </w:tabs>
      <w:jc w:val="center"/>
    </w:pPr>
    <w:rPr>
      <w:sz w:val="18"/>
      <w:szCs w:val="18"/>
    </w:rPr>
  </w:style>
  <w:style w:type="paragraph" w:styleId="9">
    <w:name w:val="toc 1"/>
    <w:basedOn w:val="1"/>
    <w:next w:val="1"/>
    <w:unhideWhenUsed/>
    <w:qFormat/>
    <w:uiPriority w:val="39"/>
    <w:pPr>
      <w:adjustRightInd/>
      <w:snapToGrid/>
      <w:spacing w:after="100" w:line="276" w:lineRule="auto"/>
    </w:pPr>
    <w:rPr>
      <w:rFonts w:asciiTheme="minorHAnsi" w:hAnsiTheme="minorHAnsi" w:eastAsiaTheme="minorEastAsia"/>
    </w:rPr>
  </w:style>
  <w:style w:type="paragraph" w:styleId="10">
    <w:name w:val="toc 2"/>
    <w:basedOn w:val="1"/>
    <w:next w:val="1"/>
    <w:semiHidden/>
    <w:unhideWhenUsed/>
    <w:qFormat/>
    <w:uiPriority w:val="39"/>
    <w:pPr>
      <w:adjustRightInd/>
      <w:snapToGrid/>
      <w:spacing w:after="100" w:line="276" w:lineRule="auto"/>
      <w:ind w:left="220"/>
    </w:pPr>
    <w:rPr>
      <w:rFonts w:asciiTheme="minorHAnsi" w:hAnsiTheme="minorHAnsi" w:eastAsiaTheme="minorEastAsia"/>
    </w:rPr>
  </w:style>
  <w:style w:type="character" w:styleId="12">
    <w:name w:val="Hyperlink"/>
    <w:basedOn w:val="11"/>
    <w:unhideWhenUsed/>
    <w:qFormat/>
    <w:uiPriority w:val="99"/>
    <w:rPr>
      <w:color w:val="0000FF"/>
      <w:u w:val="single"/>
    </w:rPr>
  </w:style>
  <w:style w:type="character" w:customStyle="1" w:styleId="14">
    <w:name w:val="标题 2 Char"/>
    <w:basedOn w:val="11"/>
    <w:link w:val="3"/>
    <w:uiPriority w:val="9"/>
    <w:rPr>
      <w:rFonts w:ascii="宋体" w:hAnsi="宋体" w:eastAsia="宋体" w:cs="宋体"/>
      <w:b/>
      <w:bCs/>
      <w:sz w:val="36"/>
      <w:szCs w:val="36"/>
    </w:rPr>
  </w:style>
  <w:style w:type="character" w:customStyle="1" w:styleId="15">
    <w:name w:val="标题 3 Char"/>
    <w:basedOn w:val="11"/>
    <w:link w:val="4"/>
    <w:uiPriority w:val="9"/>
    <w:rPr>
      <w:rFonts w:ascii="宋体" w:hAnsi="宋体" w:eastAsia="宋体" w:cs="宋体"/>
      <w:b/>
      <w:bCs/>
      <w:sz w:val="27"/>
      <w:szCs w:val="27"/>
    </w:rPr>
  </w:style>
  <w:style w:type="character" w:customStyle="1" w:styleId="16">
    <w:name w:val="index"/>
    <w:basedOn w:val="11"/>
    <w:qFormat/>
    <w:uiPriority w:val="0"/>
  </w:style>
  <w:style w:type="character" w:customStyle="1" w:styleId="17">
    <w:name w:val="apple-converted-space"/>
    <w:basedOn w:val="11"/>
    <w:qFormat/>
    <w:uiPriority w:val="0"/>
  </w:style>
  <w:style w:type="character" w:customStyle="1" w:styleId="18">
    <w:name w:val="text"/>
    <w:basedOn w:val="11"/>
    <w:qFormat/>
    <w:uiPriority w:val="0"/>
  </w:style>
  <w:style w:type="character" w:customStyle="1" w:styleId="19">
    <w:name w:val="批注框文本 Char"/>
    <w:basedOn w:val="11"/>
    <w:link w:val="6"/>
    <w:semiHidden/>
    <w:qFormat/>
    <w:uiPriority w:val="99"/>
    <w:rPr>
      <w:rFonts w:ascii="Tahoma" w:hAnsi="Tahoma"/>
      <w:sz w:val="18"/>
      <w:szCs w:val="18"/>
    </w:rPr>
  </w:style>
  <w:style w:type="character" w:customStyle="1" w:styleId="20">
    <w:name w:val="标题 1 Char"/>
    <w:basedOn w:val="11"/>
    <w:link w:val="2"/>
    <w:uiPriority w:val="9"/>
    <w:rPr>
      <w:rFonts w:ascii="Tahoma" w:hAnsi="Tahoma"/>
      <w:b/>
      <w:bCs/>
      <w:kern w:val="44"/>
      <w:sz w:val="32"/>
      <w:szCs w:val="44"/>
    </w:rPr>
  </w:style>
  <w:style w:type="paragraph" w:styleId="21">
    <w:name w:val="No Spacing"/>
    <w:qFormat/>
    <w:uiPriority w:val="1"/>
    <w:pPr>
      <w:adjustRightInd w:val="0"/>
      <w:snapToGrid w:val="0"/>
      <w:spacing w:after="0" w:line="240" w:lineRule="auto"/>
    </w:pPr>
    <w:rPr>
      <w:rFonts w:ascii="Tahoma" w:hAnsi="Tahoma" w:eastAsia="微软雅黑" w:cstheme="minorBidi"/>
      <w:sz w:val="22"/>
      <w:szCs w:val="22"/>
      <w:lang w:val="en-US" w:eastAsia="zh-CN" w:bidi="ar-SA"/>
    </w:rPr>
  </w:style>
  <w:style w:type="character" w:customStyle="1" w:styleId="22">
    <w:name w:val="页眉 Char"/>
    <w:basedOn w:val="11"/>
    <w:link w:val="8"/>
    <w:semiHidden/>
    <w:uiPriority w:val="99"/>
    <w:rPr>
      <w:rFonts w:ascii="Tahoma" w:hAnsi="Tahoma"/>
      <w:sz w:val="18"/>
      <w:szCs w:val="18"/>
    </w:rPr>
  </w:style>
  <w:style w:type="character" w:customStyle="1" w:styleId="23">
    <w:name w:val="页脚 Char"/>
    <w:basedOn w:val="11"/>
    <w:link w:val="7"/>
    <w:qFormat/>
    <w:uiPriority w:val="99"/>
    <w:rPr>
      <w:rFonts w:ascii="Tahoma" w:hAnsi="Tahoma"/>
      <w:sz w:val="18"/>
      <w:szCs w:val="18"/>
    </w:rPr>
  </w:style>
  <w:style w:type="paragraph" w:customStyle="1" w:styleId="24">
    <w:name w:val="TOC Heading"/>
    <w:basedOn w:val="2"/>
    <w:next w:val="1"/>
    <w:unhideWhenUsed/>
    <w:qFormat/>
    <w:uiPriority w:val="39"/>
    <w:pPr>
      <w:adjustRightInd/>
      <w:snapToGrid/>
      <w:spacing w:before="480" w:line="276" w:lineRule="auto"/>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29B07B-CDBF-4AC7-BF33-3C555159DF96}">
  <ds:schemaRefs/>
</ds:datastoreItem>
</file>

<file path=docProps/app.xml><?xml version="1.0" encoding="utf-8"?>
<Properties xmlns="http://schemas.openxmlformats.org/officeDocument/2006/extended-properties" xmlns:vt="http://schemas.openxmlformats.org/officeDocument/2006/docPropsVTypes">
  <Template>Normal</Template>
  <Pages>5</Pages>
  <Words>460</Words>
  <Characters>2627</Characters>
  <Lines>21</Lines>
  <Paragraphs>6</Paragraphs>
  <TotalTime>108</TotalTime>
  <ScaleCrop>false</ScaleCrop>
  <LinksUpToDate>false</LinksUpToDate>
  <CharactersWithSpaces>3081</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admin</cp:lastModifiedBy>
  <dcterms:modified xsi:type="dcterms:W3CDTF">2018-06-06T08:40:48Z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